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342514" w:rsidRPr="000575A0">
        <w:trPr>
          <w:trHeight w:val="1021"/>
        </w:trPr>
        <w:tc>
          <w:tcPr>
            <w:tcW w:w="1957" w:type="dxa"/>
            <w:vMerge w:val="restart"/>
            <w:tcBorders>
              <w:bottom w:val="thinThickSmallGap" w:sz="24" w:space="0" w:color="auto"/>
            </w:tcBorders>
            <w:vAlign w:val="center"/>
          </w:tcPr>
          <w:p w:rsidR="00342514" w:rsidRPr="000575A0" w:rsidRDefault="005C3329" w:rsidP="00DD3634">
            <w:pPr>
              <w:tabs>
                <w:tab w:val="left" w:pos="3315"/>
              </w:tabs>
              <w:jc w:val="center"/>
            </w:pPr>
            <w:r>
              <w:rPr>
                <w:noProof/>
              </w:rPr>
              <w:drawing>
                <wp:inline distT="0" distB="0" distL="0" distR="0">
                  <wp:extent cx="977900" cy="977900"/>
                  <wp:effectExtent l="0" t="0" r="0" b="0"/>
                  <wp:docPr id="1" name="Obraz 1"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342514" w:rsidRPr="000575A0" w:rsidRDefault="00342514" w:rsidP="00DD3634">
            <w:pPr>
              <w:jc w:val="center"/>
              <w:rPr>
                <w:b/>
                <w:bCs/>
                <w:sz w:val="36"/>
                <w:szCs w:val="36"/>
              </w:rPr>
            </w:pPr>
            <w:r w:rsidRPr="000575A0">
              <w:rPr>
                <w:b/>
                <w:bCs/>
                <w:sz w:val="36"/>
                <w:szCs w:val="36"/>
              </w:rPr>
              <w:t>SZPITAL SPECJALISTYCZNY w JAŚLE</w:t>
            </w:r>
          </w:p>
        </w:tc>
        <w:tc>
          <w:tcPr>
            <w:tcW w:w="1316" w:type="dxa"/>
            <w:tcBorders>
              <w:bottom w:val="nil"/>
            </w:tcBorders>
            <w:vAlign w:val="center"/>
          </w:tcPr>
          <w:p w:rsidR="00342514" w:rsidRPr="000575A0" w:rsidRDefault="005C3329" w:rsidP="00DD3634">
            <w:pPr>
              <w:jc w:val="center"/>
              <w:rPr>
                <w:sz w:val="48"/>
              </w:rPr>
            </w:pPr>
            <w:r>
              <w:rPr>
                <w:noProof/>
                <w:sz w:val="48"/>
              </w:rPr>
              <w:drawing>
                <wp:inline distT="0" distB="0" distL="0" distR="0">
                  <wp:extent cx="546100" cy="546100"/>
                  <wp:effectExtent l="0" t="0" r="0" b="0"/>
                  <wp:docPr id="2" name="Obraz 2"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1330" w:type="dxa"/>
            <w:tcBorders>
              <w:bottom w:val="nil"/>
            </w:tcBorders>
            <w:vAlign w:val="center"/>
          </w:tcPr>
          <w:p w:rsidR="00342514" w:rsidRPr="000575A0" w:rsidRDefault="005C3329" w:rsidP="00DD3634">
            <w:pPr>
              <w:jc w:val="center"/>
              <w:rPr>
                <w:sz w:val="48"/>
              </w:rPr>
            </w:pPr>
            <w:r>
              <w:rPr>
                <w:noProof/>
                <w:sz w:val="48"/>
              </w:rPr>
              <w:drawing>
                <wp:inline distT="0" distB="0" distL="0" distR="0">
                  <wp:extent cx="546100" cy="546100"/>
                  <wp:effectExtent l="0" t="0" r="0" b="0"/>
                  <wp:docPr id="3" name="Obraz 3"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r>
      <w:tr w:rsidR="00342514" w:rsidRPr="000575A0">
        <w:trPr>
          <w:trHeight w:val="623"/>
        </w:trPr>
        <w:tc>
          <w:tcPr>
            <w:tcW w:w="1957" w:type="dxa"/>
            <w:vMerge/>
            <w:tcBorders>
              <w:bottom w:val="thinThickSmallGap" w:sz="24" w:space="0" w:color="auto"/>
            </w:tcBorders>
          </w:tcPr>
          <w:p w:rsidR="00342514" w:rsidRPr="000575A0" w:rsidRDefault="00342514" w:rsidP="00DD3634">
            <w:pPr>
              <w:tabs>
                <w:tab w:val="left" w:pos="3315"/>
              </w:tabs>
              <w:ind w:left="397"/>
            </w:pPr>
          </w:p>
        </w:tc>
        <w:tc>
          <w:tcPr>
            <w:tcW w:w="5588" w:type="dxa"/>
            <w:vMerge/>
            <w:tcBorders>
              <w:top w:val="thinThickSmallGap" w:sz="24" w:space="0" w:color="auto"/>
              <w:bottom w:val="thinThickSmallGap" w:sz="24" w:space="0" w:color="auto"/>
            </w:tcBorders>
            <w:vAlign w:val="center"/>
          </w:tcPr>
          <w:p w:rsidR="00342514" w:rsidRPr="000575A0" w:rsidRDefault="00342514" w:rsidP="00DD3634">
            <w:pPr>
              <w:jc w:val="center"/>
              <w:rPr>
                <w:b/>
                <w:bCs/>
                <w:sz w:val="36"/>
                <w:szCs w:val="36"/>
              </w:rPr>
            </w:pPr>
          </w:p>
        </w:tc>
        <w:tc>
          <w:tcPr>
            <w:tcW w:w="1316" w:type="dxa"/>
            <w:tcBorders>
              <w:bottom w:val="thinThickSmallGap" w:sz="24" w:space="0" w:color="auto"/>
            </w:tcBorders>
            <w:vAlign w:val="center"/>
          </w:tcPr>
          <w:p w:rsidR="00342514" w:rsidRPr="000575A0" w:rsidRDefault="00342514" w:rsidP="00DD3634">
            <w:pPr>
              <w:spacing w:before="20" w:after="20"/>
              <w:jc w:val="center"/>
              <w:rPr>
                <w:sz w:val="48"/>
              </w:rPr>
            </w:pPr>
          </w:p>
        </w:tc>
        <w:tc>
          <w:tcPr>
            <w:tcW w:w="1330" w:type="dxa"/>
            <w:tcBorders>
              <w:bottom w:val="thinThickSmallGap" w:sz="24" w:space="0" w:color="auto"/>
            </w:tcBorders>
          </w:tcPr>
          <w:p w:rsidR="00342514" w:rsidRPr="000575A0" w:rsidRDefault="00342514" w:rsidP="00DD3634">
            <w:pPr>
              <w:jc w:val="center"/>
              <w:rPr>
                <w:sz w:val="16"/>
                <w:szCs w:val="16"/>
              </w:rPr>
            </w:pPr>
            <w:r w:rsidRPr="000575A0">
              <w:rPr>
                <w:sz w:val="16"/>
                <w:szCs w:val="16"/>
              </w:rPr>
              <w:t>ISO 9001:20</w:t>
            </w:r>
            <w:r w:rsidR="00D848AA">
              <w:rPr>
                <w:sz w:val="16"/>
                <w:szCs w:val="16"/>
              </w:rPr>
              <w:t>15</w:t>
            </w:r>
          </w:p>
          <w:p w:rsidR="00342514" w:rsidRPr="000575A0" w:rsidRDefault="00342514" w:rsidP="00DD3634">
            <w:pPr>
              <w:jc w:val="center"/>
              <w:rPr>
                <w:sz w:val="20"/>
              </w:rPr>
            </w:pPr>
            <w:r w:rsidRPr="000575A0">
              <w:rPr>
                <w:sz w:val="16"/>
                <w:szCs w:val="16"/>
              </w:rPr>
              <w:t>9122.SZPI</w:t>
            </w:r>
          </w:p>
        </w:tc>
      </w:tr>
    </w:tbl>
    <w:p w:rsidR="0012599A" w:rsidRPr="00983E83" w:rsidRDefault="0012599A" w:rsidP="004508CD">
      <w:pPr>
        <w:pStyle w:val="Nagwek3"/>
        <w:spacing w:before="120" w:line="360" w:lineRule="auto"/>
        <w:rPr>
          <w:sz w:val="22"/>
          <w:szCs w:val="22"/>
        </w:rPr>
      </w:pPr>
      <w:r w:rsidRPr="00983E83">
        <w:rPr>
          <w:sz w:val="22"/>
          <w:szCs w:val="22"/>
        </w:rPr>
        <w:t xml:space="preserve">Znak sprawy: PN/ </w:t>
      </w:r>
      <w:r w:rsidR="000B23A5">
        <w:rPr>
          <w:sz w:val="22"/>
          <w:szCs w:val="22"/>
        </w:rPr>
        <w:t>25</w:t>
      </w:r>
      <w:r w:rsidR="00C55F3C" w:rsidRPr="00983E83">
        <w:rPr>
          <w:sz w:val="22"/>
          <w:szCs w:val="22"/>
        </w:rPr>
        <w:t>/</w:t>
      </w:r>
      <w:r w:rsidRPr="00983E83">
        <w:rPr>
          <w:sz w:val="22"/>
          <w:szCs w:val="22"/>
        </w:rPr>
        <w:t xml:space="preserve"> 201</w:t>
      </w:r>
      <w:r w:rsidR="000B23A5">
        <w:rPr>
          <w:sz w:val="22"/>
          <w:szCs w:val="22"/>
        </w:rPr>
        <w:t>9</w:t>
      </w:r>
      <w:r w:rsidRPr="00983E83">
        <w:rPr>
          <w:sz w:val="22"/>
          <w:szCs w:val="22"/>
        </w:rPr>
        <w:t xml:space="preserve">                                                        </w:t>
      </w:r>
      <w:r w:rsidR="00DD30C0" w:rsidRPr="00983E83">
        <w:rPr>
          <w:sz w:val="22"/>
          <w:szCs w:val="22"/>
        </w:rPr>
        <w:t xml:space="preserve">      </w:t>
      </w:r>
      <w:r w:rsidR="008E005D" w:rsidRPr="00983E83">
        <w:rPr>
          <w:sz w:val="22"/>
          <w:szCs w:val="22"/>
        </w:rPr>
        <w:t xml:space="preserve">       </w:t>
      </w:r>
      <w:r w:rsidR="00DD30C0" w:rsidRPr="00983E83">
        <w:rPr>
          <w:sz w:val="22"/>
          <w:szCs w:val="22"/>
        </w:rPr>
        <w:t xml:space="preserve">    </w:t>
      </w:r>
      <w:r w:rsidRPr="00983E83">
        <w:rPr>
          <w:sz w:val="22"/>
          <w:szCs w:val="22"/>
        </w:rPr>
        <w:t xml:space="preserve">        </w:t>
      </w:r>
      <w:r w:rsidR="005F0607" w:rsidRPr="00983E83">
        <w:rPr>
          <w:sz w:val="22"/>
          <w:szCs w:val="22"/>
        </w:rPr>
        <w:t xml:space="preserve">      </w:t>
      </w:r>
      <w:r w:rsidR="000212FE" w:rsidRPr="00983E83">
        <w:rPr>
          <w:sz w:val="22"/>
          <w:szCs w:val="22"/>
        </w:rPr>
        <w:t xml:space="preserve"> </w:t>
      </w:r>
      <w:r w:rsidR="005F0607" w:rsidRPr="00983E83">
        <w:rPr>
          <w:sz w:val="22"/>
          <w:szCs w:val="22"/>
        </w:rPr>
        <w:t xml:space="preserve">   </w:t>
      </w:r>
      <w:r w:rsidR="0089489C">
        <w:rPr>
          <w:sz w:val="22"/>
          <w:szCs w:val="22"/>
        </w:rPr>
        <w:t xml:space="preserve">        </w:t>
      </w:r>
      <w:r w:rsidR="005F0607" w:rsidRPr="00983E83">
        <w:rPr>
          <w:sz w:val="22"/>
          <w:szCs w:val="22"/>
        </w:rPr>
        <w:t xml:space="preserve">  Jasło, dn. </w:t>
      </w:r>
      <w:r w:rsidR="0089489C">
        <w:rPr>
          <w:sz w:val="22"/>
          <w:szCs w:val="22"/>
        </w:rPr>
        <w:t>201</w:t>
      </w:r>
      <w:r w:rsidR="000B23A5">
        <w:rPr>
          <w:sz w:val="22"/>
          <w:szCs w:val="22"/>
        </w:rPr>
        <w:t>9</w:t>
      </w:r>
      <w:r w:rsidR="0089489C">
        <w:rPr>
          <w:sz w:val="22"/>
          <w:szCs w:val="22"/>
        </w:rPr>
        <w:t>-08-</w:t>
      </w:r>
      <w:r w:rsidR="000B23A5">
        <w:rPr>
          <w:sz w:val="22"/>
          <w:szCs w:val="22"/>
        </w:rPr>
        <w:t>2</w:t>
      </w:r>
      <w:r w:rsidR="00C63DF9">
        <w:rPr>
          <w:sz w:val="22"/>
          <w:szCs w:val="22"/>
        </w:rPr>
        <w:t>6</w:t>
      </w:r>
    </w:p>
    <w:p w:rsidR="007818D2" w:rsidRPr="00860724" w:rsidRDefault="007818D2" w:rsidP="007818D2">
      <w:pPr>
        <w:jc w:val="center"/>
        <w:rPr>
          <w:b/>
          <w:sz w:val="22"/>
          <w:szCs w:val="22"/>
        </w:rPr>
      </w:pPr>
    </w:p>
    <w:p w:rsidR="007818D2" w:rsidRPr="00860724" w:rsidRDefault="007818D2" w:rsidP="007818D2">
      <w:pPr>
        <w:jc w:val="center"/>
        <w:rPr>
          <w:b/>
          <w:caps/>
          <w:sz w:val="22"/>
          <w:szCs w:val="22"/>
        </w:rPr>
      </w:pPr>
      <w:r w:rsidRPr="00860724">
        <w:rPr>
          <w:b/>
          <w:caps/>
          <w:sz w:val="22"/>
          <w:szCs w:val="22"/>
        </w:rPr>
        <w:t>WyjaśnieniA  i  ZMIANY  treŚci  SIWZ</w:t>
      </w:r>
    </w:p>
    <w:p w:rsidR="007818D2" w:rsidRPr="00983E83" w:rsidRDefault="007818D2" w:rsidP="00F21385">
      <w:pPr>
        <w:jc w:val="center"/>
        <w:rPr>
          <w:sz w:val="22"/>
          <w:szCs w:val="22"/>
        </w:rPr>
      </w:pPr>
      <w:r w:rsidRPr="00983E83">
        <w:rPr>
          <w:sz w:val="22"/>
          <w:szCs w:val="22"/>
        </w:rPr>
        <w:t xml:space="preserve">na podstawie art. </w:t>
      </w:r>
      <w:r w:rsidR="00F21385" w:rsidRPr="00983E83">
        <w:rPr>
          <w:sz w:val="22"/>
          <w:szCs w:val="22"/>
        </w:rPr>
        <w:t xml:space="preserve"> 38 ust. 2</w:t>
      </w:r>
      <w:r w:rsidR="00331FB9" w:rsidRPr="00983E83">
        <w:rPr>
          <w:sz w:val="22"/>
          <w:szCs w:val="22"/>
        </w:rPr>
        <w:t xml:space="preserve"> </w:t>
      </w:r>
      <w:r w:rsidRPr="00983E83">
        <w:rPr>
          <w:sz w:val="22"/>
          <w:szCs w:val="22"/>
        </w:rPr>
        <w:t>ustawy Prawo zamówień publicznych</w:t>
      </w:r>
    </w:p>
    <w:p w:rsidR="00E30759" w:rsidRPr="00983E83" w:rsidRDefault="00E30759" w:rsidP="006326ED">
      <w:pPr>
        <w:pStyle w:val="Nagwek1"/>
        <w:ind w:right="-1"/>
        <w:jc w:val="both"/>
        <w:rPr>
          <w:sz w:val="22"/>
          <w:szCs w:val="22"/>
        </w:rPr>
      </w:pPr>
    </w:p>
    <w:p w:rsidR="00E30759" w:rsidRPr="00983E83" w:rsidRDefault="006E056F" w:rsidP="006326ED">
      <w:pPr>
        <w:jc w:val="both"/>
        <w:rPr>
          <w:b/>
          <w:i/>
          <w:sz w:val="22"/>
          <w:szCs w:val="22"/>
        </w:rPr>
      </w:pPr>
      <w:r w:rsidRPr="00983E83">
        <w:rPr>
          <w:b/>
          <w:i/>
          <w:sz w:val="22"/>
          <w:szCs w:val="22"/>
        </w:rPr>
        <w:t>dot.</w:t>
      </w:r>
      <w:r w:rsidR="00D00C98" w:rsidRPr="00983E83">
        <w:rPr>
          <w:b/>
          <w:i/>
          <w:sz w:val="22"/>
          <w:szCs w:val="22"/>
        </w:rPr>
        <w:t>: przetargu nieograniczonego na dostawę</w:t>
      </w:r>
      <w:r w:rsidR="004047D9" w:rsidRPr="00983E83">
        <w:rPr>
          <w:b/>
          <w:i/>
          <w:sz w:val="22"/>
          <w:szCs w:val="22"/>
        </w:rPr>
        <w:t xml:space="preserve"> </w:t>
      </w:r>
      <w:r w:rsidR="00D412CD" w:rsidRPr="00983E83">
        <w:rPr>
          <w:b/>
          <w:i/>
          <w:sz w:val="22"/>
          <w:szCs w:val="22"/>
        </w:rPr>
        <w:t xml:space="preserve">igieł, kaniul, przyrządów do przetaczania, strzykawek </w:t>
      </w:r>
      <w:r w:rsidR="0011367B" w:rsidRPr="00983E83">
        <w:rPr>
          <w:b/>
          <w:i/>
          <w:sz w:val="22"/>
          <w:szCs w:val="22"/>
        </w:rPr>
        <w:t>dla Szpitala Specjalistycznego w Jaśle</w:t>
      </w:r>
      <w:r w:rsidR="00874241" w:rsidRPr="00983E83">
        <w:rPr>
          <w:b/>
          <w:i/>
          <w:sz w:val="22"/>
          <w:szCs w:val="22"/>
        </w:rPr>
        <w:t xml:space="preserve"> </w:t>
      </w:r>
      <w:r w:rsidR="006C24A6" w:rsidRPr="00983E83">
        <w:rPr>
          <w:b/>
          <w:i/>
          <w:sz w:val="22"/>
          <w:szCs w:val="22"/>
        </w:rPr>
        <w:t xml:space="preserve"> </w:t>
      </w:r>
      <w:r w:rsidR="002776DF" w:rsidRPr="00983E83">
        <w:rPr>
          <w:b/>
          <w:i/>
          <w:sz w:val="22"/>
          <w:szCs w:val="22"/>
        </w:rPr>
        <w:t xml:space="preserve">  </w:t>
      </w:r>
    </w:p>
    <w:p w:rsidR="0011367B" w:rsidRPr="00983E83" w:rsidRDefault="0011367B" w:rsidP="00301A88">
      <w:pPr>
        <w:pStyle w:val="Akapitzlist1"/>
        <w:tabs>
          <w:tab w:val="left" w:pos="1418"/>
        </w:tabs>
        <w:suppressAutoHyphens/>
        <w:ind w:left="0"/>
        <w:jc w:val="both"/>
        <w:rPr>
          <w:b/>
          <w:sz w:val="22"/>
          <w:szCs w:val="22"/>
        </w:rPr>
      </w:pPr>
    </w:p>
    <w:p w:rsidR="00DD30C0" w:rsidRPr="00983E83" w:rsidRDefault="00DD30C0" w:rsidP="00DD30C0">
      <w:pPr>
        <w:pStyle w:val="Tekstpodstawowy"/>
        <w:jc w:val="both"/>
        <w:rPr>
          <w:sz w:val="22"/>
          <w:szCs w:val="22"/>
          <w:u w:val="none"/>
        </w:rPr>
      </w:pPr>
      <w:r w:rsidRPr="00983E83">
        <w:rPr>
          <w:sz w:val="22"/>
          <w:szCs w:val="22"/>
          <w:u w:val="none"/>
        </w:rPr>
        <w:tab/>
        <w:t>Informujemy, że w postępowaniu przetargowym otrzymaliśmy od Wykonawc</w:t>
      </w:r>
      <w:r w:rsidR="00C63DF9">
        <w:rPr>
          <w:sz w:val="22"/>
          <w:szCs w:val="22"/>
          <w:u w:val="none"/>
        </w:rPr>
        <w:t>ów</w:t>
      </w:r>
      <w:r w:rsidRPr="00983E83">
        <w:rPr>
          <w:sz w:val="22"/>
          <w:szCs w:val="22"/>
          <w:u w:val="none"/>
        </w:rPr>
        <w:t xml:space="preserve"> następujące pytania dotyczące specyfikacji istotnych warunków zamówienia.</w:t>
      </w:r>
    </w:p>
    <w:p w:rsidR="009766EC" w:rsidRPr="00983E83" w:rsidRDefault="009766EC" w:rsidP="009766EC">
      <w:pPr>
        <w:jc w:val="both"/>
        <w:rPr>
          <w:b/>
          <w:sz w:val="22"/>
          <w:szCs w:val="22"/>
        </w:rPr>
      </w:pPr>
    </w:p>
    <w:p w:rsidR="000B23A5" w:rsidRPr="000B23A5" w:rsidRDefault="000B23A5" w:rsidP="000B23A5">
      <w:pPr>
        <w:rPr>
          <w:b/>
          <w:color w:val="000000"/>
          <w:sz w:val="22"/>
          <w:szCs w:val="22"/>
        </w:rPr>
      </w:pPr>
      <w:r w:rsidRPr="000B23A5">
        <w:rPr>
          <w:b/>
          <w:sz w:val="22"/>
          <w:szCs w:val="22"/>
        </w:rPr>
        <w:t xml:space="preserve">Pytanie 1: </w:t>
      </w:r>
      <w:r w:rsidRPr="000B23A5">
        <w:rPr>
          <w:sz w:val="22"/>
          <w:szCs w:val="22"/>
        </w:rPr>
        <w:t xml:space="preserve"> </w:t>
      </w:r>
      <w:r w:rsidRPr="000B23A5">
        <w:rPr>
          <w:b/>
          <w:color w:val="000000"/>
          <w:sz w:val="22"/>
          <w:szCs w:val="22"/>
        </w:rPr>
        <w:t>Pakiet 1 – Poz. 1, 2, 5, 6, 7, 9</w:t>
      </w:r>
    </w:p>
    <w:p w:rsidR="000B23A5" w:rsidRPr="000B23A5" w:rsidRDefault="000B23A5" w:rsidP="000B23A5">
      <w:pPr>
        <w:rPr>
          <w:color w:val="000000"/>
          <w:sz w:val="22"/>
          <w:szCs w:val="22"/>
        </w:rPr>
      </w:pPr>
      <w:r w:rsidRPr="000B23A5">
        <w:rPr>
          <w:color w:val="000000"/>
          <w:sz w:val="22"/>
          <w:szCs w:val="22"/>
        </w:rPr>
        <w:t>Czy Zamawiający wydzieli w/w pozycje do osobnego pakietu, co pozwoli nam złożyć konkurencyjną cenowo ofertę?</w:t>
      </w:r>
    </w:p>
    <w:p w:rsidR="000B23A5" w:rsidRPr="000B23A5" w:rsidRDefault="000B23A5" w:rsidP="000B23A5">
      <w:pPr>
        <w:rPr>
          <w:b/>
          <w:sz w:val="22"/>
          <w:szCs w:val="22"/>
        </w:rPr>
      </w:pPr>
      <w:r w:rsidRPr="000B23A5">
        <w:rPr>
          <w:b/>
          <w:sz w:val="22"/>
          <w:szCs w:val="22"/>
        </w:rPr>
        <w:t xml:space="preserve">Odpowiedź nr 1:  </w:t>
      </w:r>
      <w:proofErr w:type="spellStart"/>
      <w:r w:rsidRPr="000B23A5">
        <w:rPr>
          <w:bCs/>
          <w:sz w:val="22"/>
          <w:szCs w:val="22"/>
        </w:rPr>
        <w:t>Zamawiajacy</w:t>
      </w:r>
      <w:proofErr w:type="spellEnd"/>
      <w:r w:rsidRPr="000B23A5">
        <w:rPr>
          <w:bCs/>
          <w:sz w:val="22"/>
          <w:szCs w:val="22"/>
        </w:rPr>
        <w:t xml:space="preserve"> nie wprowadza zmian.</w:t>
      </w:r>
    </w:p>
    <w:p w:rsidR="000B23A5" w:rsidRPr="000B23A5" w:rsidRDefault="000B23A5" w:rsidP="000B23A5">
      <w:pPr>
        <w:rPr>
          <w:color w:val="000000"/>
          <w:sz w:val="22"/>
          <w:szCs w:val="22"/>
        </w:rPr>
      </w:pPr>
    </w:p>
    <w:p w:rsidR="000B23A5" w:rsidRDefault="000B23A5" w:rsidP="000B23A5">
      <w:pPr>
        <w:rPr>
          <w:color w:val="000000"/>
          <w:sz w:val="22"/>
          <w:szCs w:val="22"/>
        </w:rPr>
      </w:pPr>
      <w:r w:rsidRPr="000B23A5">
        <w:rPr>
          <w:b/>
          <w:sz w:val="22"/>
          <w:szCs w:val="22"/>
        </w:rPr>
        <w:t xml:space="preserve">Pytanie 2: </w:t>
      </w:r>
      <w:r w:rsidRPr="000B23A5">
        <w:rPr>
          <w:sz w:val="22"/>
          <w:szCs w:val="22"/>
        </w:rPr>
        <w:t xml:space="preserve"> </w:t>
      </w:r>
      <w:r w:rsidRPr="000B23A5">
        <w:rPr>
          <w:b/>
          <w:color w:val="000000"/>
          <w:sz w:val="22"/>
          <w:szCs w:val="22"/>
        </w:rPr>
        <w:t xml:space="preserve">Pakiet 2 – Poz. 2 </w:t>
      </w:r>
      <w:r w:rsidRPr="000B23A5">
        <w:rPr>
          <w:color w:val="000000"/>
          <w:sz w:val="22"/>
          <w:szCs w:val="22"/>
        </w:rPr>
        <w:t>Czy Zamawiający dopuści igłę do punkcji mostka w rozmiarze 16G x 55 mm oraz 15G x 55 mm, przy zachowaniu pozostałych parametrów określonych w SIWZ?</w:t>
      </w:r>
    </w:p>
    <w:p w:rsidR="000B23A5" w:rsidRDefault="000B23A5" w:rsidP="000B23A5">
      <w:pPr>
        <w:rPr>
          <w:bCs/>
          <w:sz w:val="22"/>
          <w:szCs w:val="22"/>
        </w:rPr>
      </w:pPr>
      <w:r w:rsidRPr="000B23A5">
        <w:rPr>
          <w:b/>
          <w:sz w:val="22"/>
          <w:szCs w:val="22"/>
        </w:rPr>
        <w:t xml:space="preserve">Odpowiedź nr </w:t>
      </w:r>
      <w:r>
        <w:rPr>
          <w:b/>
          <w:sz w:val="22"/>
          <w:szCs w:val="22"/>
        </w:rPr>
        <w:t>2</w:t>
      </w:r>
      <w:r w:rsidRPr="000B23A5">
        <w:rPr>
          <w:b/>
          <w:sz w:val="22"/>
          <w:szCs w:val="22"/>
        </w:rPr>
        <w:t xml:space="preserve">:  </w:t>
      </w:r>
      <w:r>
        <w:rPr>
          <w:bCs/>
          <w:sz w:val="22"/>
          <w:szCs w:val="22"/>
        </w:rPr>
        <w:t>Pytanie nie dotyczy poz. 2</w:t>
      </w:r>
      <w:r w:rsidR="00FA46D1">
        <w:rPr>
          <w:bCs/>
          <w:sz w:val="22"/>
          <w:szCs w:val="22"/>
        </w:rPr>
        <w:t xml:space="preserve"> tylko poz. 1 - </w:t>
      </w:r>
      <w:proofErr w:type="spellStart"/>
      <w:r w:rsidR="00FA46D1" w:rsidRPr="000B23A5">
        <w:rPr>
          <w:bCs/>
          <w:sz w:val="22"/>
          <w:szCs w:val="22"/>
        </w:rPr>
        <w:t>Zamawiajacy</w:t>
      </w:r>
      <w:proofErr w:type="spellEnd"/>
      <w:r w:rsidR="00FA46D1" w:rsidRPr="000B23A5">
        <w:rPr>
          <w:bCs/>
          <w:sz w:val="22"/>
          <w:szCs w:val="22"/>
        </w:rPr>
        <w:t xml:space="preserve"> nie wprowadza zmian.</w:t>
      </w:r>
    </w:p>
    <w:p w:rsidR="000B23A5" w:rsidRPr="000B23A5" w:rsidRDefault="000B23A5" w:rsidP="000B23A5">
      <w:pPr>
        <w:rPr>
          <w:color w:val="000000"/>
          <w:sz w:val="22"/>
          <w:szCs w:val="22"/>
        </w:rPr>
      </w:pPr>
    </w:p>
    <w:p w:rsidR="000B23A5" w:rsidRDefault="000B23A5" w:rsidP="000B23A5">
      <w:pPr>
        <w:rPr>
          <w:color w:val="000000"/>
          <w:sz w:val="22"/>
          <w:szCs w:val="22"/>
        </w:rPr>
      </w:pPr>
      <w:r w:rsidRPr="000B23A5">
        <w:rPr>
          <w:b/>
          <w:sz w:val="22"/>
          <w:szCs w:val="22"/>
        </w:rPr>
        <w:t xml:space="preserve">Pytanie 3: </w:t>
      </w:r>
      <w:r w:rsidRPr="000B23A5">
        <w:rPr>
          <w:sz w:val="22"/>
          <w:szCs w:val="22"/>
        </w:rPr>
        <w:t xml:space="preserve"> </w:t>
      </w:r>
      <w:r w:rsidRPr="000B23A5">
        <w:rPr>
          <w:b/>
          <w:color w:val="000000"/>
          <w:sz w:val="22"/>
          <w:szCs w:val="22"/>
        </w:rPr>
        <w:t xml:space="preserve">Pakiet 4 – Poz. 1 </w:t>
      </w:r>
      <w:r w:rsidRPr="000B23A5">
        <w:rPr>
          <w:color w:val="000000"/>
          <w:sz w:val="22"/>
          <w:szCs w:val="22"/>
        </w:rPr>
        <w:t>Czy Zamawiający dopuści kaniule bezpieczne dostępne w zakresie rozmiaru 22G÷14G?</w:t>
      </w:r>
    </w:p>
    <w:p w:rsidR="000B23A5" w:rsidRDefault="000B23A5" w:rsidP="000B23A5">
      <w:pPr>
        <w:rPr>
          <w:b/>
          <w:sz w:val="22"/>
          <w:szCs w:val="22"/>
        </w:rPr>
      </w:pPr>
      <w:r w:rsidRPr="000B23A5">
        <w:rPr>
          <w:b/>
          <w:sz w:val="22"/>
          <w:szCs w:val="22"/>
        </w:rPr>
        <w:t xml:space="preserve">Odpowiedź nr </w:t>
      </w:r>
      <w:r>
        <w:rPr>
          <w:b/>
          <w:sz w:val="22"/>
          <w:szCs w:val="22"/>
        </w:rPr>
        <w:t>3</w:t>
      </w:r>
      <w:r w:rsidRPr="000B23A5">
        <w:rPr>
          <w:b/>
          <w:sz w:val="22"/>
          <w:szCs w:val="22"/>
        </w:rPr>
        <w:t xml:space="preserve">:  </w:t>
      </w:r>
      <w:bookmarkStart w:id="0" w:name="_Hlk17459380"/>
      <w:proofErr w:type="spellStart"/>
      <w:r w:rsidR="00FA46D1" w:rsidRPr="000B23A5">
        <w:rPr>
          <w:bCs/>
          <w:sz w:val="22"/>
          <w:szCs w:val="22"/>
        </w:rPr>
        <w:t>Zamawiajacy</w:t>
      </w:r>
      <w:proofErr w:type="spellEnd"/>
      <w:r w:rsidR="00FA46D1" w:rsidRPr="000B23A5">
        <w:rPr>
          <w:bCs/>
          <w:sz w:val="22"/>
          <w:szCs w:val="22"/>
        </w:rPr>
        <w:t xml:space="preserve"> nie wprowadza zmian.</w:t>
      </w:r>
      <w:bookmarkEnd w:id="0"/>
    </w:p>
    <w:p w:rsidR="000B23A5" w:rsidRPr="000B23A5" w:rsidRDefault="000B23A5" w:rsidP="000B23A5">
      <w:pPr>
        <w:rPr>
          <w:color w:val="000000"/>
          <w:sz w:val="22"/>
          <w:szCs w:val="22"/>
        </w:rPr>
      </w:pPr>
    </w:p>
    <w:p w:rsidR="000B23A5" w:rsidRPr="000B23A5" w:rsidRDefault="000B23A5" w:rsidP="000B23A5">
      <w:pPr>
        <w:rPr>
          <w:color w:val="000000"/>
          <w:sz w:val="22"/>
          <w:szCs w:val="22"/>
        </w:rPr>
      </w:pPr>
      <w:bookmarkStart w:id="1" w:name="_Hlk17457982"/>
      <w:r w:rsidRPr="000B23A5">
        <w:rPr>
          <w:b/>
          <w:sz w:val="22"/>
          <w:szCs w:val="22"/>
        </w:rPr>
        <w:t xml:space="preserve">Pytanie 4: </w:t>
      </w:r>
      <w:r w:rsidRPr="000B23A5">
        <w:rPr>
          <w:sz w:val="22"/>
          <w:szCs w:val="22"/>
        </w:rPr>
        <w:t xml:space="preserve"> </w:t>
      </w:r>
      <w:bookmarkEnd w:id="1"/>
      <w:r w:rsidRPr="000B23A5">
        <w:rPr>
          <w:b/>
          <w:color w:val="000000"/>
          <w:sz w:val="22"/>
          <w:szCs w:val="22"/>
        </w:rPr>
        <w:t xml:space="preserve">Pakiet 4 – Poz. 6 </w:t>
      </w:r>
      <w:r w:rsidRPr="000B23A5">
        <w:rPr>
          <w:color w:val="000000"/>
          <w:sz w:val="22"/>
          <w:szCs w:val="22"/>
        </w:rPr>
        <w:t>Czy Zamawiający odstąpi od wymogu, aby hydrofobowy filtr znajdował się na końcu drenu?</w:t>
      </w:r>
    </w:p>
    <w:p w:rsidR="000B23A5" w:rsidRDefault="000B23A5" w:rsidP="008B110A">
      <w:pPr>
        <w:rPr>
          <w:b/>
          <w:sz w:val="22"/>
          <w:szCs w:val="22"/>
        </w:rPr>
      </w:pPr>
      <w:r w:rsidRPr="000B23A5">
        <w:rPr>
          <w:b/>
          <w:sz w:val="22"/>
          <w:szCs w:val="22"/>
        </w:rPr>
        <w:t xml:space="preserve">Odpowiedź nr </w:t>
      </w:r>
      <w:r>
        <w:rPr>
          <w:b/>
          <w:sz w:val="22"/>
          <w:szCs w:val="22"/>
        </w:rPr>
        <w:t>4</w:t>
      </w:r>
      <w:r w:rsidRPr="000B23A5">
        <w:rPr>
          <w:b/>
          <w:sz w:val="22"/>
          <w:szCs w:val="22"/>
        </w:rPr>
        <w:t xml:space="preserve">:  </w:t>
      </w:r>
      <w:proofErr w:type="spellStart"/>
      <w:r w:rsidR="00FA46D1" w:rsidRPr="000B23A5">
        <w:rPr>
          <w:bCs/>
          <w:sz w:val="22"/>
          <w:szCs w:val="22"/>
        </w:rPr>
        <w:t>Zamawiajacy</w:t>
      </w:r>
      <w:proofErr w:type="spellEnd"/>
      <w:r w:rsidR="00FA46D1" w:rsidRPr="000B23A5">
        <w:rPr>
          <w:bCs/>
          <w:sz w:val="22"/>
          <w:szCs w:val="22"/>
        </w:rPr>
        <w:t xml:space="preserve"> nie wprowadza zmian.</w:t>
      </w:r>
    </w:p>
    <w:p w:rsidR="001347D3" w:rsidRDefault="001347D3" w:rsidP="001347D3">
      <w:pPr>
        <w:rPr>
          <w:b/>
          <w:sz w:val="22"/>
          <w:szCs w:val="22"/>
        </w:rPr>
      </w:pPr>
    </w:p>
    <w:p w:rsidR="001347D3" w:rsidRPr="000B23A5" w:rsidRDefault="001347D3" w:rsidP="001347D3">
      <w:pPr>
        <w:rPr>
          <w:color w:val="000000"/>
          <w:sz w:val="22"/>
          <w:szCs w:val="22"/>
        </w:rPr>
      </w:pPr>
      <w:r w:rsidRPr="000B23A5">
        <w:rPr>
          <w:b/>
          <w:sz w:val="22"/>
          <w:szCs w:val="22"/>
        </w:rPr>
        <w:t xml:space="preserve">Pytanie </w:t>
      </w:r>
      <w:r>
        <w:rPr>
          <w:b/>
          <w:sz w:val="22"/>
          <w:szCs w:val="22"/>
        </w:rPr>
        <w:t>5</w:t>
      </w:r>
      <w:r w:rsidRPr="000B23A5">
        <w:rPr>
          <w:b/>
          <w:sz w:val="22"/>
          <w:szCs w:val="22"/>
        </w:rPr>
        <w:t xml:space="preserve">: </w:t>
      </w:r>
      <w:r w:rsidRPr="000B23A5">
        <w:rPr>
          <w:sz w:val="22"/>
          <w:szCs w:val="22"/>
        </w:rPr>
        <w:t xml:space="preserve"> </w:t>
      </w:r>
      <w:r w:rsidR="00812502" w:rsidRPr="00812502">
        <w:rPr>
          <w:bCs/>
          <w:color w:val="000000"/>
          <w:sz w:val="22"/>
          <w:szCs w:val="22"/>
        </w:rPr>
        <w:t>Czy Zamawiający w Pakiecie 1 poz. 3 dopuści do zaoferowania kaniule w 2 paskami RTG?</w:t>
      </w:r>
    </w:p>
    <w:p w:rsidR="001347D3" w:rsidRDefault="001347D3" w:rsidP="001347D3">
      <w:pPr>
        <w:rPr>
          <w:b/>
          <w:sz w:val="22"/>
          <w:szCs w:val="22"/>
        </w:rPr>
      </w:pPr>
      <w:r w:rsidRPr="000B23A5">
        <w:rPr>
          <w:b/>
          <w:sz w:val="22"/>
          <w:szCs w:val="22"/>
        </w:rPr>
        <w:t xml:space="preserve">Odpowiedź nr </w:t>
      </w:r>
      <w:r>
        <w:rPr>
          <w:b/>
          <w:sz w:val="22"/>
          <w:szCs w:val="22"/>
        </w:rPr>
        <w:t>5</w:t>
      </w:r>
      <w:r w:rsidRPr="000B23A5">
        <w:rPr>
          <w:b/>
          <w:sz w:val="22"/>
          <w:szCs w:val="22"/>
        </w:rPr>
        <w:t xml:space="preserve">:  </w:t>
      </w:r>
      <w:proofErr w:type="spellStart"/>
      <w:r w:rsidRPr="000B23A5">
        <w:rPr>
          <w:bCs/>
          <w:sz w:val="22"/>
          <w:szCs w:val="22"/>
        </w:rPr>
        <w:t>Zamawiajacy</w:t>
      </w:r>
      <w:proofErr w:type="spellEnd"/>
      <w:r w:rsidRPr="000B23A5">
        <w:rPr>
          <w:bCs/>
          <w:sz w:val="22"/>
          <w:szCs w:val="22"/>
        </w:rPr>
        <w:t xml:space="preserve"> nie wprowadza zmian.</w:t>
      </w:r>
    </w:p>
    <w:p w:rsidR="000B23A5" w:rsidRDefault="000B23A5" w:rsidP="008B110A">
      <w:pPr>
        <w:rPr>
          <w:b/>
          <w:sz w:val="22"/>
          <w:szCs w:val="22"/>
        </w:rPr>
      </w:pPr>
    </w:p>
    <w:p w:rsidR="002837CF" w:rsidRDefault="002837CF" w:rsidP="00C659E8">
      <w:pPr>
        <w:widowControl w:val="0"/>
        <w:autoSpaceDE w:val="0"/>
        <w:autoSpaceDN w:val="0"/>
        <w:adjustRightInd w:val="0"/>
        <w:jc w:val="both"/>
        <w:rPr>
          <w:sz w:val="22"/>
          <w:szCs w:val="22"/>
        </w:rPr>
      </w:pPr>
      <w:r w:rsidRPr="00C659E8">
        <w:rPr>
          <w:b/>
          <w:sz w:val="22"/>
          <w:szCs w:val="22"/>
        </w:rPr>
        <w:t xml:space="preserve">Pytanie </w:t>
      </w:r>
      <w:r w:rsidR="00812502">
        <w:rPr>
          <w:b/>
          <w:sz w:val="22"/>
          <w:szCs w:val="22"/>
        </w:rPr>
        <w:t>6</w:t>
      </w:r>
      <w:r w:rsidRPr="00C659E8">
        <w:rPr>
          <w:b/>
          <w:sz w:val="22"/>
          <w:szCs w:val="22"/>
        </w:rPr>
        <w:t xml:space="preserve">: </w:t>
      </w:r>
      <w:r w:rsidRPr="00C659E8">
        <w:rPr>
          <w:sz w:val="22"/>
          <w:szCs w:val="22"/>
        </w:rPr>
        <w:t xml:space="preserve"> Czy Zamawiający w Pakiecie nr 1 poz. 3 dopuści do zaoferowania kaniule w rozmiarach 16G 1,7-1,8x45-50mm, 18G 1,3-1,2x45mm, 20G 1,1-1,0x33-32mm, 22G 0,9-0,8x25mm, pozostałe rozmiary kaniul bez zmian? </w:t>
      </w:r>
    </w:p>
    <w:p w:rsidR="00C659E8" w:rsidRPr="00C659E8" w:rsidRDefault="00A51CC7" w:rsidP="00C659E8">
      <w:pPr>
        <w:widowControl w:val="0"/>
        <w:autoSpaceDE w:val="0"/>
        <w:autoSpaceDN w:val="0"/>
        <w:adjustRightInd w:val="0"/>
        <w:jc w:val="both"/>
        <w:rPr>
          <w:sz w:val="22"/>
          <w:szCs w:val="22"/>
        </w:rPr>
      </w:pPr>
      <w:r w:rsidRPr="000B23A5">
        <w:rPr>
          <w:b/>
          <w:sz w:val="22"/>
          <w:szCs w:val="22"/>
        </w:rPr>
        <w:t xml:space="preserve">Odpowiedź nr </w:t>
      </w:r>
      <w:r w:rsidR="00812502">
        <w:rPr>
          <w:b/>
          <w:sz w:val="22"/>
          <w:szCs w:val="22"/>
        </w:rPr>
        <w:t>6</w:t>
      </w:r>
      <w:r w:rsidRPr="000B23A5">
        <w:rPr>
          <w:b/>
          <w:sz w:val="22"/>
          <w:szCs w:val="22"/>
        </w:rPr>
        <w:t xml:space="preserve">:  </w:t>
      </w:r>
      <w:r w:rsidR="00812502" w:rsidRPr="001347D3">
        <w:rPr>
          <w:b/>
          <w:color w:val="0000FF"/>
          <w:sz w:val="22"/>
          <w:szCs w:val="22"/>
        </w:rPr>
        <w:t>Zamawiający dopuszcza.</w:t>
      </w:r>
    </w:p>
    <w:p w:rsidR="00A51CC7" w:rsidRDefault="00A51CC7" w:rsidP="00C659E8">
      <w:pPr>
        <w:widowControl w:val="0"/>
        <w:autoSpaceDE w:val="0"/>
        <w:autoSpaceDN w:val="0"/>
        <w:adjustRightInd w:val="0"/>
        <w:jc w:val="both"/>
        <w:rPr>
          <w:b/>
          <w:sz w:val="22"/>
          <w:szCs w:val="22"/>
        </w:rPr>
      </w:pPr>
    </w:p>
    <w:p w:rsidR="002837CF" w:rsidRDefault="002837CF" w:rsidP="00C659E8">
      <w:pPr>
        <w:widowControl w:val="0"/>
        <w:autoSpaceDE w:val="0"/>
        <w:autoSpaceDN w:val="0"/>
        <w:adjustRightInd w:val="0"/>
        <w:jc w:val="both"/>
        <w:rPr>
          <w:sz w:val="22"/>
          <w:szCs w:val="22"/>
        </w:rPr>
      </w:pPr>
      <w:r w:rsidRPr="00C659E8">
        <w:rPr>
          <w:b/>
          <w:sz w:val="22"/>
          <w:szCs w:val="22"/>
        </w:rPr>
        <w:t xml:space="preserve">Pytanie </w:t>
      </w:r>
      <w:r w:rsidR="00812502">
        <w:rPr>
          <w:b/>
          <w:sz w:val="22"/>
          <w:szCs w:val="22"/>
        </w:rPr>
        <w:t>7</w:t>
      </w:r>
      <w:r w:rsidRPr="00C659E8">
        <w:rPr>
          <w:b/>
          <w:sz w:val="22"/>
          <w:szCs w:val="22"/>
        </w:rPr>
        <w:t xml:space="preserve">: </w:t>
      </w:r>
      <w:r w:rsidRPr="00C659E8">
        <w:rPr>
          <w:sz w:val="22"/>
          <w:szCs w:val="22"/>
        </w:rPr>
        <w:t xml:space="preserve"> Czy Zamawiający w Pakiecie nr 3 poz. 4 dopuści do zestaw do biopsji wątroby  z cienkościenną igłą w rozmiarze 16Gx1,6 0,9x40mm w miejsce 16Gx1,6 0,8x40mm? </w:t>
      </w:r>
    </w:p>
    <w:p w:rsidR="00C659E8" w:rsidRPr="00C659E8" w:rsidRDefault="00A51CC7" w:rsidP="00C659E8">
      <w:pPr>
        <w:widowControl w:val="0"/>
        <w:autoSpaceDE w:val="0"/>
        <w:autoSpaceDN w:val="0"/>
        <w:adjustRightInd w:val="0"/>
        <w:jc w:val="both"/>
        <w:rPr>
          <w:sz w:val="22"/>
          <w:szCs w:val="22"/>
        </w:rPr>
      </w:pPr>
      <w:r w:rsidRPr="000B23A5">
        <w:rPr>
          <w:b/>
          <w:sz w:val="22"/>
          <w:szCs w:val="22"/>
        </w:rPr>
        <w:t xml:space="preserve">Odpowiedź nr </w:t>
      </w:r>
      <w:r w:rsidR="00812502">
        <w:rPr>
          <w:b/>
          <w:sz w:val="22"/>
          <w:szCs w:val="22"/>
        </w:rPr>
        <w:t>7</w:t>
      </w:r>
      <w:r w:rsidRPr="000B23A5">
        <w:rPr>
          <w:b/>
          <w:sz w:val="22"/>
          <w:szCs w:val="22"/>
        </w:rPr>
        <w:t xml:space="preserve">:  </w:t>
      </w:r>
      <w:bookmarkStart w:id="2" w:name="_Hlk17717967"/>
      <w:r w:rsidR="001347D3" w:rsidRPr="001347D3">
        <w:rPr>
          <w:b/>
          <w:color w:val="0000FF"/>
          <w:sz w:val="22"/>
          <w:szCs w:val="22"/>
        </w:rPr>
        <w:t>Zamawiający dopuszcza.</w:t>
      </w:r>
      <w:bookmarkEnd w:id="2"/>
    </w:p>
    <w:p w:rsidR="00A51CC7" w:rsidRDefault="00A51CC7" w:rsidP="00C659E8">
      <w:pPr>
        <w:widowControl w:val="0"/>
        <w:autoSpaceDE w:val="0"/>
        <w:autoSpaceDN w:val="0"/>
        <w:adjustRightInd w:val="0"/>
        <w:jc w:val="both"/>
        <w:rPr>
          <w:b/>
          <w:sz w:val="22"/>
          <w:szCs w:val="22"/>
        </w:rPr>
      </w:pPr>
    </w:p>
    <w:p w:rsidR="002837CF" w:rsidRDefault="002837CF" w:rsidP="00C659E8">
      <w:pPr>
        <w:widowControl w:val="0"/>
        <w:autoSpaceDE w:val="0"/>
        <w:autoSpaceDN w:val="0"/>
        <w:adjustRightInd w:val="0"/>
        <w:jc w:val="both"/>
        <w:rPr>
          <w:sz w:val="22"/>
          <w:szCs w:val="22"/>
        </w:rPr>
      </w:pPr>
      <w:r w:rsidRPr="00C659E8">
        <w:rPr>
          <w:b/>
          <w:sz w:val="22"/>
          <w:szCs w:val="22"/>
        </w:rPr>
        <w:t xml:space="preserve">Pytanie </w:t>
      </w:r>
      <w:r w:rsidR="00812502">
        <w:rPr>
          <w:b/>
          <w:sz w:val="22"/>
          <w:szCs w:val="22"/>
        </w:rPr>
        <w:t>8</w:t>
      </w:r>
      <w:r w:rsidRPr="00C659E8">
        <w:rPr>
          <w:b/>
          <w:sz w:val="22"/>
          <w:szCs w:val="22"/>
        </w:rPr>
        <w:t xml:space="preserve">: </w:t>
      </w:r>
      <w:r w:rsidRPr="00C659E8">
        <w:rPr>
          <w:sz w:val="22"/>
          <w:szCs w:val="22"/>
        </w:rPr>
        <w:t xml:space="preserve"> Czy Zamawiający w Pakiecie nr 4 poz. 1 dopuści do zaoferowania kaniule bezpieczne w rozmiarach 20G (1,1x33mm), 16G (1,7x50mm), 14G (2,2x50mm) pozostałe rozmiary bez zmian? </w:t>
      </w:r>
    </w:p>
    <w:p w:rsidR="001347D3" w:rsidRPr="00C659E8" w:rsidRDefault="00A51CC7" w:rsidP="001347D3">
      <w:pPr>
        <w:widowControl w:val="0"/>
        <w:autoSpaceDE w:val="0"/>
        <w:autoSpaceDN w:val="0"/>
        <w:adjustRightInd w:val="0"/>
        <w:jc w:val="both"/>
        <w:rPr>
          <w:sz w:val="22"/>
          <w:szCs w:val="22"/>
        </w:rPr>
      </w:pPr>
      <w:r w:rsidRPr="000B23A5">
        <w:rPr>
          <w:b/>
          <w:sz w:val="22"/>
          <w:szCs w:val="22"/>
        </w:rPr>
        <w:t xml:space="preserve">Odpowiedź nr </w:t>
      </w:r>
      <w:r w:rsidR="00812502">
        <w:rPr>
          <w:b/>
          <w:sz w:val="22"/>
          <w:szCs w:val="22"/>
        </w:rPr>
        <w:t>8</w:t>
      </w:r>
      <w:r w:rsidRPr="000B23A5">
        <w:rPr>
          <w:b/>
          <w:sz w:val="22"/>
          <w:szCs w:val="22"/>
        </w:rPr>
        <w:t xml:space="preserve">:  </w:t>
      </w:r>
      <w:proofErr w:type="spellStart"/>
      <w:r w:rsidR="001347D3" w:rsidRPr="000B23A5">
        <w:rPr>
          <w:bCs/>
          <w:sz w:val="22"/>
          <w:szCs w:val="22"/>
        </w:rPr>
        <w:t>Zamawiajacy</w:t>
      </w:r>
      <w:proofErr w:type="spellEnd"/>
      <w:r w:rsidR="001347D3" w:rsidRPr="000B23A5">
        <w:rPr>
          <w:bCs/>
          <w:sz w:val="22"/>
          <w:szCs w:val="22"/>
        </w:rPr>
        <w:t xml:space="preserve"> nie wprowadza zmian.</w:t>
      </w:r>
    </w:p>
    <w:p w:rsidR="00A51CC7" w:rsidRDefault="00A51CC7" w:rsidP="00C659E8">
      <w:pPr>
        <w:widowControl w:val="0"/>
        <w:autoSpaceDE w:val="0"/>
        <w:autoSpaceDN w:val="0"/>
        <w:adjustRightInd w:val="0"/>
        <w:jc w:val="both"/>
        <w:rPr>
          <w:b/>
          <w:sz w:val="22"/>
          <w:szCs w:val="22"/>
        </w:rPr>
      </w:pPr>
    </w:p>
    <w:p w:rsidR="002837CF" w:rsidRDefault="002837CF" w:rsidP="00C659E8">
      <w:pPr>
        <w:widowControl w:val="0"/>
        <w:autoSpaceDE w:val="0"/>
        <w:autoSpaceDN w:val="0"/>
        <w:adjustRightInd w:val="0"/>
        <w:jc w:val="both"/>
        <w:rPr>
          <w:sz w:val="22"/>
          <w:szCs w:val="22"/>
        </w:rPr>
      </w:pPr>
      <w:r w:rsidRPr="00C659E8">
        <w:rPr>
          <w:b/>
          <w:sz w:val="22"/>
          <w:szCs w:val="22"/>
        </w:rPr>
        <w:t xml:space="preserve">Pytanie </w:t>
      </w:r>
      <w:r w:rsidR="00812502">
        <w:rPr>
          <w:b/>
          <w:sz w:val="22"/>
          <w:szCs w:val="22"/>
        </w:rPr>
        <w:t>9</w:t>
      </w:r>
      <w:r w:rsidRPr="00C659E8">
        <w:rPr>
          <w:b/>
          <w:sz w:val="22"/>
          <w:szCs w:val="22"/>
        </w:rPr>
        <w:t xml:space="preserve">: </w:t>
      </w:r>
      <w:r w:rsidRPr="00C659E8">
        <w:rPr>
          <w:sz w:val="22"/>
          <w:szCs w:val="22"/>
        </w:rPr>
        <w:t xml:space="preserve"> Czy Zamawiający w Pakiecie nr 4 poz. 1 dopuści do zaoferowania kaniule w rozmiarach 24G, 22G, 20G, 18G, 17G, 16G i 14G w miejsce rozmiarów 24GA, 22GA, 20GA, 18GA, 17GA, 16GA, 14GA? </w:t>
      </w:r>
    </w:p>
    <w:p w:rsidR="00A51CC7" w:rsidRDefault="00A51CC7" w:rsidP="00C659E8">
      <w:pPr>
        <w:widowControl w:val="0"/>
        <w:autoSpaceDE w:val="0"/>
        <w:autoSpaceDN w:val="0"/>
        <w:adjustRightInd w:val="0"/>
        <w:jc w:val="both"/>
        <w:rPr>
          <w:b/>
          <w:color w:val="0000FF"/>
          <w:sz w:val="22"/>
          <w:szCs w:val="22"/>
        </w:rPr>
      </w:pPr>
      <w:r w:rsidRPr="000B23A5">
        <w:rPr>
          <w:b/>
          <w:sz w:val="22"/>
          <w:szCs w:val="22"/>
        </w:rPr>
        <w:t xml:space="preserve">Odpowiedź nr </w:t>
      </w:r>
      <w:r w:rsidR="00812502">
        <w:rPr>
          <w:b/>
          <w:sz w:val="22"/>
          <w:szCs w:val="22"/>
        </w:rPr>
        <w:t>9</w:t>
      </w:r>
      <w:r w:rsidRPr="000B23A5">
        <w:rPr>
          <w:b/>
          <w:sz w:val="22"/>
          <w:szCs w:val="22"/>
        </w:rPr>
        <w:t xml:space="preserve">:  </w:t>
      </w:r>
      <w:r w:rsidR="001347D3" w:rsidRPr="001347D3">
        <w:rPr>
          <w:b/>
          <w:color w:val="0000FF"/>
          <w:sz w:val="22"/>
          <w:szCs w:val="22"/>
        </w:rPr>
        <w:t>Zamawiający dopuszcza.</w:t>
      </w:r>
    </w:p>
    <w:p w:rsidR="001347D3" w:rsidRDefault="001347D3" w:rsidP="00C659E8">
      <w:pPr>
        <w:widowControl w:val="0"/>
        <w:autoSpaceDE w:val="0"/>
        <w:autoSpaceDN w:val="0"/>
        <w:adjustRightInd w:val="0"/>
        <w:jc w:val="both"/>
        <w:rPr>
          <w:b/>
          <w:sz w:val="22"/>
          <w:szCs w:val="22"/>
        </w:rPr>
      </w:pPr>
    </w:p>
    <w:p w:rsidR="002837CF" w:rsidRDefault="002837CF" w:rsidP="00C659E8">
      <w:pPr>
        <w:widowControl w:val="0"/>
        <w:autoSpaceDE w:val="0"/>
        <w:autoSpaceDN w:val="0"/>
        <w:adjustRightInd w:val="0"/>
        <w:jc w:val="both"/>
        <w:rPr>
          <w:sz w:val="22"/>
          <w:szCs w:val="22"/>
        </w:rPr>
      </w:pPr>
      <w:r w:rsidRPr="00C659E8">
        <w:rPr>
          <w:b/>
          <w:sz w:val="22"/>
          <w:szCs w:val="22"/>
        </w:rPr>
        <w:t xml:space="preserve">Pytanie </w:t>
      </w:r>
      <w:r w:rsidR="00812502">
        <w:rPr>
          <w:b/>
          <w:sz w:val="22"/>
          <w:szCs w:val="22"/>
        </w:rPr>
        <w:t>10</w:t>
      </w:r>
      <w:r w:rsidRPr="00C659E8">
        <w:rPr>
          <w:b/>
          <w:sz w:val="22"/>
          <w:szCs w:val="22"/>
        </w:rPr>
        <w:t xml:space="preserve">: </w:t>
      </w:r>
      <w:r w:rsidRPr="00C659E8">
        <w:rPr>
          <w:sz w:val="22"/>
          <w:szCs w:val="22"/>
        </w:rPr>
        <w:t xml:space="preserve"> Czy Zamawiający w Pakiecie nr 4 poz. 3 dopuści do zaoferowania igły bezpieczne w rozmiarach 0,5x25mm, 0,6x30mm, 0,7x40mm, 0,8x40mm, 0,9x40mm? </w:t>
      </w:r>
    </w:p>
    <w:p w:rsidR="00C659E8" w:rsidRPr="00C659E8" w:rsidRDefault="00A51CC7" w:rsidP="00C659E8">
      <w:pPr>
        <w:widowControl w:val="0"/>
        <w:autoSpaceDE w:val="0"/>
        <w:autoSpaceDN w:val="0"/>
        <w:adjustRightInd w:val="0"/>
        <w:jc w:val="both"/>
        <w:rPr>
          <w:sz w:val="22"/>
          <w:szCs w:val="22"/>
        </w:rPr>
      </w:pPr>
      <w:r w:rsidRPr="000B23A5">
        <w:rPr>
          <w:b/>
          <w:sz w:val="22"/>
          <w:szCs w:val="22"/>
        </w:rPr>
        <w:t xml:space="preserve">Odpowiedź nr </w:t>
      </w:r>
      <w:r w:rsidR="00812502">
        <w:rPr>
          <w:b/>
          <w:sz w:val="22"/>
          <w:szCs w:val="22"/>
        </w:rPr>
        <w:t>10</w:t>
      </w:r>
      <w:r w:rsidRPr="000B23A5">
        <w:rPr>
          <w:b/>
          <w:sz w:val="22"/>
          <w:szCs w:val="22"/>
        </w:rPr>
        <w:t xml:space="preserve">:  </w:t>
      </w:r>
      <w:r w:rsidR="00812502" w:rsidRPr="001347D3">
        <w:rPr>
          <w:b/>
          <w:color w:val="0000FF"/>
          <w:sz w:val="22"/>
          <w:szCs w:val="22"/>
        </w:rPr>
        <w:t>Zamawiający dopuszcza.</w:t>
      </w:r>
    </w:p>
    <w:p w:rsidR="00A51CC7" w:rsidRDefault="00A51CC7" w:rsidP="00C659E8">
      <w:pPr>
        <w:widowControl w:val="0"/>
        <w:autoSpaceDE w:val="0"/>
        <w:autoSpaceDN w:val="0"/>
        <w:adjustRightInd w:val="0"/>
        <w:jc w:val="both"/>
        <w:rPr>
          <w:b/>
          <w:sz w:val="22"/>
          <w:szCs w:val="22"/>
        </w:rPr>
      </w:pPr>
    </w:p>
    <w:p w:rsidR="002837CF" w:rsidRDefault="002837CF" w:rsidP="00C659E8">
      <w:pPr>
        <w:widowControl w:val="0"/>
        <w:autoSpaceDE w:val="0"/>
        <w:autoSpaceDN w:val="0"/>
        <w:adjustRightInd w:val="0"/>
        <w:jc w:val="both"/>
        <w:rPr>
          <w:sz w:val="22"/>
          <w:szCs w:val="22"/>
        </w:rPr>
      </w:pPr>
      <w:r w:rsidRPr="00C659E8">
        <w:rPr>
          <w:b/>
          <w:sz w:val="22"/>
          <w:szCs w:val="22"/>
        </w:rPr>
        <w:t xml:space="preserve">Pytanie </w:t>
      </w:r>
      <w:r w:rsidR="00C659E8">
        <w:rPr>
          <w:b/>
          <w:sz w:val="22"/>
          <w:szCs w:val="22"/>
        </w:rPr>
        <w:t>1</w:t>
      </w:r>
      <w:r w:rsidR="00812502">
        <w:rPr>
          <w:b/>
          <w:sz w:val="22"/>
          <w:szCs w:val="22"/>
        </w:rPr>
        <w:t>1</w:t>
      </w:r>
      <w:r w:rsidRPr="00C659E8">
        <w:rPr>
          <w:b/>
          <w:sz w:val="22"/>
          <w:szCs w:val="22"/>
        </w:rPr>
        <w:t xml:space="preserve">: </w:t>
      </w:r>
      <w:r w:rsidRPr="00C659E8">
        <w:rPr>
          <w:sz w:val="22"/>
          <w:szCs w:val="22"/>
        </w:rPr>
        <w:t xml:space="preserve"> Czy Zamawiający w Pakiecie nr 4 poz. 3 dopuści podanie ceny z a 1 op. a’50 szt. z jednoczesnym przeliczeniem wymaganej ilości sztuk na ilość opakowań i zaokrągleniem do pełnego opakowania? </w:t>
      </w:r>
    </w:p>
    <w:p w:rsidR="008F1205" w:rsidRPr="0045370D" w:rsidRDefault="00A51CC7" w:rsidP="008F1205">
      <w:pPr>
        <w:jc w:val="both"/>
        <w:rPr>
          <w:b/>
          <w:color w:val="0000FF"/>
          <w:sz w:val="22"/>
          <w:szCs w:val="22"/>
        </w:rPr>
      </w:pPr>
      <w:r w:rsidRPr="000B23A5">
        <w:rPr>
          <w:b/>
          <w:sz w:val="22"/>
          <w:szCs w:val="22"/>
        </w:rPr>
        <w:lastRenderedPageBreak/>
        <w:t xml:space="preserve">Odpowiedź nr </w:t>
      </w:r>
      <w:r>
        <w:rPr>
          <w:b/>
          <w:sz w:val="22"/>
          <w:szCs w:val="22"/>
        </w:rPr>
        <w:t>1</w:t>
      </w:r>
      <w:r w:rsidR="00812502">
        <w:rPr>
          <w:b/>
          <w:sz w:val="22"/>
          <w:szCs w:val="22"/>
        </w:rPr>
        <w:t>1</w:t>
      </w:r>
      <w:r w:rsidRPr="000B23A5">
        <w:rPr>
          <w:b/>
          <w:sz w:val="22"/>
          <w:szCs w:val="22"/>
        </w:rPr>
        <w:t xml:space="preserve">:  </w:t>
      </w:r>
      <w:r w:rsidR="008F1205" w:rsidRPr="002B2AB9">
        <w:rPr>
          <w:b/>
          <w:sz w:val="22"/>
          <w:szCs w:val="22"/>
        </w:rPr>
        <w:t>Zamawiający nie precyzuje wielkości opakowania handlowego, należy podać ilość w zaokrągleniu do pełnych opakowań w górę.</w:t>
      </w:r>
    </w:p>
    <w:p w:rsidR="00C659E8" w:rsidRPr="00C659E8" w:rsidRDefault="00C659E8" w:rsidP="00C659E8">
      <w:pPr>
        <w:widowControl w:val="0"/>
        <w:autoSpaceDE w:val="0"/>
        <w:autoSpaceDN w:val="0"/>
        <w:adjustRightInd w:val="0"/>
        <w:jc w:val="both"/>
        <w:rPr>
          <w:sz w:val="22"/>
          <w:szCs w:val="22"/>
        </w:rPr>
      </w:pPr>
    </w:p>
    <w:p w:rsidR="002837CF" w:rsidRDefault="002837CF" w:rsidP="00C659E8">
      <w:pPr>
        <w:widowControl w:val="0"/>
        <w:autoSpaceDE w:val="0"/>
        <w:autoSpaceDN w:val="0"/>
        <w:adjustRightInd w:val="0"/>
        <w:jc w:val="both"/>
        <w:rPr>
          <w:sz w:val="22"/>
          <w:szCs w:val="22"/>
        </w:rPr>
      </w:pPr>
      <w:r w:rsidRPr="00C659E8">
        <w:rPr>
          <w:b/>
          <w:sz w:val="22"/>
          <w:szCs w:val="22"/>
        </w:rPr>
        <w:t xml:space="preserve">Pytanie </w:t>
      </w:r>
      <w:r w:rsidR="00C659E8">
        <w:rPr>
          <w:b/>
          <w:sz w:val="22"/>
          <w:szCs w:val="22"/>
        </w:rPr>
        <w:t>1</w:t>
      </w:r>
      <w:r w:rsidR="00812502">
        <w:rPr>
          <w:b/>
          <w:sz w:val="22"/>
          <w:szCs w:val="22"/>
        </w:rPr>
        <w:t>2</w:t>
      </w:r>
      <w:r w:rsidRPr="00C659E8">
        <w:rPr>
          <w:b/>
          <w:sz w:val="22"/>
          <w:szCs w:val="22"/>
        </w:rPr>
        <w:t xml:space="preserve">: </w:t>
      </w:r>
      <w:r w:rsidRPr="00C659E8">
        <w:rPr>
          <w:sz w:val="22"/>
          <w:szCs w:val="22"/>
        </w:rPr>
        <w:t xml:space="preserve"> Czy Zamawiający w Pakiecie nr 6 poz. 1 dopuści do zaoferowania strzykawki 2-u częściowe ze skalą rozszerzoną odpowiednio 2-3ml, 5-6ml, 10-12ml, 20-24ml? </w:t>
      </w:r>
    </w:p>
    <w:p w:rsidR="00C659E8" w:rsidRPr="00C659E8" w:rsidRDefault="00A51CC7" w:rsidP="00C659E8">
      <w:pPr>
        <w:widowControl w:val="0"/>
        <w:autoSpaceDE w:val="0"/>
        <w:autoSpaceDN w:val="0"/>
        <w:adjustRightInd w:val="0"/>
        <w:jc w:val="both"/>
        <w:rPr>
          <w:sz w:val="22"/>
          <w:szCs w:val="22"/>
        </w:rPr>
      </w:pPr>
      <w:r w:rsidRPr="000B23A5">
        <w:rPr>
          <w:b/>
          <w:sz w:val="22"/>
          <w:szCs w:val="22"/>
        </w:rPr>
        <w:t xml:space="preserve">Odpowiedź nr </w:t>
      </w:r>
      <w:r>
        <w:rPr>
          <w:b/>
          <w:sz w:val="22"/>
          <w:szCs w:val="22"/>
        </w:rPr>
        <w:t>1</w:t>
      </w:r>
      <w:r w:rsidR="00812502">
        <w:rPr>
          <w:b/>
          <w:sz w:val="22"/>
          <w:szCs w:val="22"/>
        </w:rPr>
        <w:t>2</w:t>
      </w:r>
      <w:r w:rsidRPr="000B23A5">
        <w:rPr>
          <w:b/>
          <w:sz w:val="22"/>
          <w:szCs w:val="22"/>
        </w:rPr>
        <w:t xml:space="preserve">:  </w:t>
      </w:r>
      <w:proofErr w:type="spellStart"/>
      <w:r w:rsidR="00812502" w:rsidRPr="000B23A5">
        <w:rPr>
          <w:bCs/>
          <w:sz w:val="22"/>
          <w:szCs w:val="22"/>
        </w:rPr>
        <w:t>Zamawiajacy</w:t>
      </w:r>
      <w:proofErr w:type="spellEnd"/>
      <w:r w:rsidR="00812502" w:rsidRPr="000B23A5">
        <w:rPr>
          <w:bCs/>
          <w:sz w:val="22"/>
          <w:szCs w:val="22"/>
        </w:rPr>
        <w:t xml:space="preserve"> nie wprowadza zmian.</w:t>
      </w:r>
    </w:p>
    <w:p w:rsidR="00A51CC7" w:rsidRDefault="00A51CC7" w:rsidP="00C659E8">
      <w:pPr>
        <w:widowControl w:val="0"/>
        <w:autoSpaceDE w:val="0"/>
        <w:autoSpaceDN w:val="0"/>
        <w:adjustRightInd w:val="0"/>
        <w:jc w:val="both"/>
        <w:rPr>
          <w:b/>
          <w:sz w:val="22"/>
          <w:szCs w:val="22"/>
        </w:rPr>
      </w:pPr>
    </w:p>
    <w:p w:rsidR="002837CF" w:rsidRDefault="002837CF" w:rsidP="00C659E8">
      <w:pPr>
        <w:widowControl w:val="0"/>
        <w:autoSpaceDE w:val="0"/>
        <w:autoSpaceDN w:val="0"/>
        <w:adjustRightInd w:val="0"/>
        <w:jc w:val="both"/>
        <w:rPr>
          <w:sz w:val="22"/>
          <w:szCs w:val="22"/>
        </w:rPr>
      </w:pPr>
      <w:r w:rsidRPr="00C659E8">
        <w:rPr>
          <w:b/>
          <w:sz w:val="22"/>
          <w:szCs w:val="22"/>
        </w:rPr>
        <w:t xml:space="preserve">Pytanie </w:t>
      </w:r>
      <w:r w:rsidR="00C659E8">
        <w:rPr>
          <w:b/>
          <w:sz w:val="22"/>
          <w:szCs w:val="22"/>
        </w:rPr>
        <w:t>1</w:t>
      </w:r>
      <w:r w:rsidR="00812502">
        <w:rPr>
          <w:b/>
          <w:sz w:val="22"/>
          <w:szCs w:val="22"/>
        </w:rPr>
        <w:t>3</w:t>
      </w:r>
      <w:r w:rsidRPr="00C659E8">
        <w:rPr>
          <w:b/>
          <w:sz w:val="22"/>
          <w:szCs w:val="22"/>
        </w:rPr>
        <w:t xml:space="preserve">: </w:t>
      </w:r>
      <w:r w:rsidRPr="00C659E8">
        <w:rPr>
          <w:sz w:val="22"/>
          <w:szCs w:val="22"/>
        </w:rPr>
        <w:t xml:space="preserve"> Czy Zamawiający w Pakiecie nr 6 poz. 1 dopuści podanie ceny z a 1 op. a’100 szt. z jednoczesnym przeliczeniem wymaganej ilości sztuk na ilość opakowań i zaokrągleniem do pełnego opakowania? </w:t>
      </w:r>
    </w:p>
    <w:p w:rsidR="00812502" w:rsidRPr="0045370D" w:rsidRDefault="00A51CC7" w:rsidP="00812502">
      <w:pPr>
        <w:jc w:val="both"/>
        <w:rPr>
          <w:b/>
          <w:color w:val="0000FF"/>
          <w:sz w:val="22"/>
          <w:szCs w:val="22"/>
        </w:rPr>
      </w:pPr>
      <w:r w:rsidRPr="000B23A5">
        <w:rPr>
          <w:b/>
          <w:sz w:val="22"/>
          <w:szCs w:val="22"/>
        </w:rPr>
        <w:t xml:space="preserve">Odpowiedź nr </w:t>
      </w:r>
      <w:r>
        <w:rPr>
          <w:b/>
          <w:sz w:val="22"/>
          <w:szCs w:val="22"/>
        </w:rPr>
        <w:t>1</w:t>
      </w:r>
      <w:r w:rsidR="00812502">
        <w:rPr>
          <w:b/>
          <w:sz w:val="22"/>
          <w:szCs w:val="22"/>
        </w:rPr>
        <w:t>3</w:t>
      </w:r>
      <w:r w:rsidRPr="000B23A5">
        <w:rPr>
          <w:b/>
          <w:sz w:val="22"/>
          <w:szCs w:val="22"/>
        </w:rPr>
        <w:t xml:space="preserve">:  </w:t>
      </w:r>
      <w:r w:rsidR="00812502" w:rsidRPr="002B2AB9">
        <w:rPr>
          <w:b/>
          <w:sz w:val="22"/>
          <w:szCs w:val="22"/>
        </w:rPr>
        <w:t>Zamawiający nie precyzuje wielkości opakowania handlowego, należy podać ilość w zaokrągleniu do pełnych opakowań w górę.</w:t>
      </w:r>
    </w:p>
    <w:p w:rsidR="00A51CC7" w:rsidRDefault="00A51CC7" w:rsidP="00C659E8">
      <w:pPr>
        <w:widowControl w:val="0"/>
        <w:autoSpaceDE w:val="0"/>
        <w:autoSpaceDN w:val="0"/>
        <w:adjustRightInd w:val="0"/>
        <w:jc w:val="both"/>
        <w:rPr>
          <w:b/>
          <w:sz w:val="22"/>
          <w:szCs w:val="22"/>
        </w:rPr>
      </w:pPr>
    </w:p>
    <w:p w:rsidR="002837CF" w:rsidRDefault="002837CF" w:rsidP="00C659E8">
      <w:pPr>
        <w:widowControl w:val="0"/>
        <w:autoSpaceDE w:val="0"/>
        <w:autoSpaceDN w:val="0"/>
        <w:adjustRightInd w:val="0"/>
        <w:jc w:val="both"/>
        <w:rPr>
          <w:sz w:val="22"/>
          <w:szCs w:val="22"/>
        </w:rPr>
      </w:pPr>
      <w:r w:rsidRPr="00C659E8">
        <w:rPr>
          <w:b/>
          <w:sz w:val="22"/>
          <w:szCs w:val="22"/>
        </w:rPr>
        <w:t xml:space="preserve">Pytanie </w:t>
      </w:r>
      <w:r w:rsidR="00C659E8">
        <w:rPr>
          <w:b/>
          <w:sz w:val="22"/>
          <w:szCs w:val="22"/>
        </w:rPr>
        <w:t>1</w:t>
      </w:r>
      <w:r w:rsidR="00812502">
        <w:rPr>
          <w:b/>
          <w:sz w:val="22"/>
          <w:szCs w:val="22"/>
        </w:rPr>
        <w:t>4</w:t>
      </w:r>
      <w:r w:rsidRPr="00C659E8">
        <w:rPr>
          <w:b/>
          <w:sz w:val="22"/>
          <w:szCs w:val="22"/>
        </w:rPr>
        <w:t xml:space="preserve">: </w:t>
      </w:r>
      <w:r w:rsidRPr="00C659E8">
        <w:rPr>
          <w:sz w:val="22"/>
          <w:szCs w:val="22"/>
        </w:rPr>
        <w:t xml:space="preserve"> Czy Zamawiający w Pakiecie nr 6 poz. 6 dopuści zaoferowanie strzykawek doustnych 1-20ml z purpurowym tłokiem, skalowanych w mililitrach i łyżeczkach, z zatyczką, sterylnych, pakowanych pojedynczo?</w:t>
      </w:r>
    </w:p>
    <w:p w:rsidR="00C659E8" w:rsidRPr="00C659E8" w:rsidRDefault="00A51CC7" w:rsidP="00C659E8">
      <w:pPr>
        <w:widowControl w:val="0"/>
        <w:autoSpaceDE w:val="0"/>
        <w:autoSpaceDN w:val="0"/>
        <w:adjustRightInd w:val="0"/>
        <w:jc w:val="both"/>
        <w:rPr>
          <w:sz w:val="22"/>
          <w:szCs w:val="22"/>
        </w:rPr>
      </w:pPr>
      <w:r w:rsidRPr="000B23A5">
        <w:rPr>
          <w:b/>
          <w:sz w:val="22"/>
          <w:szCs w:val="22"/>
        </w:rPr>
        <w:t xml:space="preserve">Odpowiedź nr </w:t>
      </w:r>
      <w:r>
        <w:rPr>
          <w:b/>
          <w:sz w:val="22"/>
          <w:szCs w:val="22"/>
        </w:rPr>
        <w:t>1</w:t>
      </w:r>
      <w:r w:rsidR="00812502">
        <w:rPr>
          <w:b/>
          <w:sz w:val="22"/>
          <w:szCs w:val="22"/>
        </w:rPr>
        <w:t>4</w:t>
      </w:r>
      <w:r w:rsidRPr="000B23A5">
        <w:rPr>
          <w:b/>
          <w:sz w:val="22"/>
          <w:szCs w:val="22"/>
        </w:rPr>
        <w:t xml:space="preserve">:  </w:t>
      </w:r>
      <w:r w:rsidR="00812502" w:rsidRPr="001347D3">
        <w:rPr>
          <w:b/>
          <w:color w:val="0000FF"/>
          <w:sz w:val="22"/>
          <w:szCs w:val="22"/>
        </w:rPr>
        <w:t>Zamawiający dopuszcza.</w:t>
      </w:r>
    </w:p>
    <w:p w:rsidR="00A51CC7" w:rsidRDefault="00A51CC7" w:rsidP="00C659E8">
      <w:pPr>
        <w:widowControl w:val="0"/>
        <w:autoSpaceDE w:val="0"/>
        <w:autoSpaceDN w:val="0"/>
        <w:adjustRightInd w:val="0"/>
        <w:jc w:val="both"/>
        <w:rPr>
          <w:b/>
          <w:sz w:val="22"/>
          <w:szCs w:val="22"/>
        </w:rPr>
      </w:pPr>
    </w:p>
    <w:p w:rsidR="002837CF" w:rsidRDefault="002837CF" w:rsidP="00C659E8">
      <w:pPr>
        <w:widowControl w:val="0"/>
        <w:autoSpaceDE w:val="0"/>
        <w:autoSpaceDN w:val="0"/>
        <w:adjustRightInd w:val="0"/>
        <w:jc w:val="both"/>
        <w:rPr>
          <w:sz w:val="22"/>
          <w:szCs w:val="22"/>
        </w:rPr>
      </w:pPr>
      <w:r w:rsidRPr="00C659E8">
        <w:rPr>
          <w:b/>
          <w:sz w:val="22"/>
          <w:szCs w:val="22"/>
        </w:rPr>
        <w:t xml:space="preserve">Pytanie </w:t>
      </w:r>
      <w:r w:rsidR="00C659E8">
        <w:rPr>
          <w:b/>
          <w:sz w:val="22"/>
          <w:szCs w:val="22"/>
        </w:rPr>
        <w:t>1</w:t>
      </w:r>
      <w:r w:rsidR="00812502">
        <w:rPr>
          <w:b/>
          <w:sz w:val="22"/>
          <w:szCs w:val="22"/>
        </w:rPr>
        <w:t>5</w:t>
      </w:r>
      <w:r w:rsidRPr="00C659E8">
        <w:rPr>
          <w:b/>
          <w:sz w:val="22"/>
          <w:szCs w:val="22"/>
        </w:rPr>
        <w:t xml:space="preserve">: </w:t>
      </w:r>
      <w:r w:rsidRPr="00C659E8">
        <w:rPr>
          <w:sz w:val="22"/>
          <w:szCs w:val="22"/>
        </w:rPr>
        <w:t xml:space="preserve">  Czy Zamawiający w Pakiecie nr 6 poz. 5 dopuści zaoferowanie strzykawek do pomp infuzyjnych </w:t>
      </w:r>
      <w:proofErr w:type="spellStart"/>
      <w:r w:rsidRPr="00C659E8">
        <w:rPr>
          <w:sz w:val="22"/>
          <w:szCs w:val="22"/>
        </w:rPr>
        <w:t>Luer</w:t>
      </w:r>
      <w:proofErr w:type="spellEnd"/>
      <w:r w:rsidRPr="00C659E8">
        <w:rPr>
          <w:sz w:val="22"/>
          <w:szCs w:val="22"/>
        </w:rPr>
        <w:t xml:space="preserve">-Lock o pojemności 50/60ml produkowaną przez firmę </w:t>
      </w:r>
      <w:proofErr w:type="spellStart"/>
      <w:r w:rsidRPr="00C659E8">
        <w:rPr>
          <w:sz w:val="22"/>
          <w:szCs w:val="22"/>
        </w:rPr>
        <w:t>Margomed</w:t>
      </w:r>
      <w:proofErr w:type="spellEnd"/>
      <w:r w:rsidRPr="00C659E8">
        <w:rPr>
          <w:sz w:val="22"/>
          <w:szCs w:val="22"/>
        </w:rPr>
        <w:t xml:space="preserve">? </w:t>
      </w:r>
    </w:p>
    <w:p w:rsidR="00C659E8" w:rsidRPr="00C659E8" w:rsidRDefault="00A51CC7" w:rsidP="00C659E8">
      <w:pPr>
        <w:widowControl w:val="0"/>
        <w:autoSpaceDE w:val="0"/>
        <w:autoSpaceDN w:val="0"/>
        <w:adjustRightInd w:val="0"/>
        <w:jc w:val="both"/>
        <w:rPr>
          <w:sz w:val="22"/>
          <w:szCs w:val="22"/>
        </w:rPr>
      </w:pPr>
      <w:r w:rsidRPr="000B23A5">
        <w:rPr>
          <w:b/>
          <w:sz w:val="22"/>
          <w:szCs w:val="22"/>
        </w:rPr>
        <w:t xml:space="preserve">Odpowiedź nr </w:t>
      </w:r>
      <w:r>
        <w:rPr>
          <w:b/>
          <w:sz w:val="22"/>
          <w:szCs w:val="22"/>
        </w:rPr>
        <w:t>1</w:t>
      </w:r>
      <w:r w:rsidR="00812502">
        <w:rPr>
          <w:b/>
          <w:sz w:val="22"/>
          <w:szCs w:val="22"/>
        </w:rPr>
        <w:t>5</w:t>
      </w:r>
      <w:r w:rsidRPr="000B23A5">
        <w:rPr>
          <w:b/>
          <w:sz w:val="22"/>
          <w:szCs w:val="22"/>
        </w:rPr>
        <w:t xml:space="preserve">:  </w:t>
      </w:r>
      <w:proofErr w:type="spellStart"/>
      <w:r w:rsidR="00812502" w:rsidRPr="000B23A5">
        <w:rPr>
          <w:bCs/>
          <w:sz w:val="22"/>
          <w:szCs w:val="22"/>
        </w:rPr>
        <w:t>Zamawiajacy</w:t>
      </w:r>
      <w:proofErr w:type="spellEnd"/>
      <w:r w:rsidR="00812502" w:rsidRPr="000B23A5">
        <w:rPr>
          <w:bCs/>
          <w:sz w:val="22"/>
          <w:szCs w:val="22"/>
        </w:rPr>
        <w:t xml:space="preserve"> nie wprowadza zmian.</w:t>
      </w:r>
    </w:p>
    <w:p w:rsidR="00A51CC7" w:rsidRDefault="00A51CC7" w:rsidP="00C659E8">
      <w:pPr>
        <w:pStyle w:val="Tekstpodstawowy"/>
        <w:rPr>
          <w:b/>
          <w:sz w:val="22"/>
          <w:szCs w:val="22"/>
          <w:u w:val="none"/>
        </w:rPr>
      </w:pPr>
    </w:p>
    <w:p w:rsidR="002837CF" w:rsidRDefault="002837CF" w:rsidP="00C659E8">
      <w:pPr>
        <w:pStyle w:val="Tekstpodstawowy"/>
        <w:rPr>
          <w:sz w:val="22"/>
          <w:szCs w:val="22"/>
          <w:u w:val="none"/>
        </w:rPr>
      </w:pPr>
      <w:r w:rsidRPr="00C659E8">
        <w:rPr>
          <w:b/>
          <w:sz w:val="22"/>
          <w:szCs w:val="22"/>
          <w:u w:val="none"/>
        </w:rPr>
        <w:t xml:space="preserve">Pytanie </w:t>
      </w:r>
      <w:r w:rsidR="00C659E8" w:rsidRPr="00C659E8">
        <w:rPr>
          <w:b/>
          <w:sz w:val="22"/>
          <w:szCs w:val="22"/>
          <w:u w:val="none"/>
        </w:rPr>
        <w:t>1</w:t>
      </w:r>
      <w:r w:rsidR="00812502">
        <w:rPr>
          <w:b/>
          <w:sz w:val="22"/>
          <w:szCs w:val="22"/>
          <w:u w:val="none"/>
        </w:rPr>
        <w:t>6</w:t>
      </w:r>
      <w:r w:rsidRPr="00C659E8">
        <w:rPr>
          <w:b/>
          <w:sz w:val="22"/>
          <w:szCs w:val="22"/>
          <w:u w:val="none"/>
        </w:rPr>
        <w:t xml:space="preserve">: </w:t>
      </w:r>
      <w:r w:rsidRPr="00C659E8">
        <w:rPr>
          <w:sz w:val="22"/>
          <w:szCs w:val="22"/>
          <w:u w:val="none"/>
        </w:rPr>
        <w:t xml:space="preserve"> Pakiet 5 czy zamawiający wyrazi zgodę na wydzielenie do osobnego pakietu poz. 4 ?</w:t>
      </w:r>
    </w:p>
    <w:p w:rsidR="00C659E8" w:rsidRPr="00A51CC7" w:rsidRDefault="00A51CC7" w:rsidP="00C659E8">
      <w:pPr>
        <w:pStyle w:val="Tekstpodstawowy"/>
        <w:rPr>
          <w:sz w:val="22"/>
          <w:szCs w:val="22"/>
          <w:u w:val="none"/>
        </w:rPr>
      </w:pPr>
      <w:r w:rsidRPr="00A51CC7">
        <w:rPr>
          <w:b/>
          <w:sz w:val="22"/>
          <w:szCs w:val="22"/>
          <w:u w:val="none"/>
        </w:rPr>
        <w:t xml:space="preserve">Odpowiedź nr </w:t>
      </w:r>
      <w:r>
        <w:rPr>
          <w:b/>
          <w:sz w:val="22"/>
          <w:szCs w:val="22"/>
          <w:u w:val="none"/>
        </w:rPr>
        <w:t>1</w:t>
      </w:r>
      <w:r w:rsidR="00812502">
        <w:rPr>
          <w:b/>
          <w:sz w:val="22"/>
          <w:szCs w:val="22"/>
          <w:u w:val="none"/>
        </w:rPr>
        <w:t>6</w:t>
      </w:r>
      <w:r w:rsidRPr="00A51CC7">
        <w:rPr>
          <w:b/>
          <w:sz w:val="22"/>
          <w:szCs w:val="22"/>
          <w:u w:val="none"/>
        </w:rPr>
        <w:t xml:space="preserve">:  </w:t>
      </w:r>
      <w:proofErr w:type="spellStart"/>
      <w:r w:rsidR="00812502" w:rsidRPr="00812502">
        <w:rPr>
          <w:bCs/>
          <w:sz w:val="22"/>
          <w:szCs w:val="22"/>
          <w:u w:val="none"/>
        </w:rPr>
        <w:t>Zamawiajacy</w:t>
      </w:r>
      <w:proofErr w:type="spellEnd"/>
      <w:r w:rsidR="00812502" w:rsidRPr="00812502">
        <w:rPr>
          <w:bCs/>
          <w:sz w:val="22"/>
          <w:szCs w:val="22"/>
          <w:u w:val="none"/>
        </w:rPr>
        <w:t xml:space="preserve"> nie wprowadza zmian.</w:t>
      </w:r>
    </w:p>
    <w:p w:rsidR="00A51CC7" w:rsidRDefault="00A51CC7" w:rsidP="00C659E8">
      <w:pPr>
        <w:jc w:val="both"/>
        <w:rPr>
          <w:b/>
          <w:sz w:val="22"/>
          <w:szCs w:val="22"/>
        </w:rPr>
      </w:pPr>
    </w:p>
    <w:p w:rsidR="002837CF" w:rsidRDefault="002837CF" w:rsidP="00C659E8">
      <w:pPr>
        <w:jc w:val="both"/>
        <w:rPr>
          <w:rStyle w:val="Uwydatnienie"/>
          <w:i w:val="0"/>
          <w:sz w:val="22"/>
          <w:szCs w:val="22"/>
        </w:rPr>
      </w:pPr>
      <w:r w:rsidRPr="00C659E8">
        <w:rPr>
          <w:b/>
          <w:sz w:val="22"/>
          <w:szCs w:val="22"/>
        </w:rPr>
        <w:t xml:space="preserve">Pytanie </w:t>
      </w:r>
      <w:r w:rsidR="00C659E8">
        <w:rPr>
          <w:b/>
          <w:sz w:val="22"/>
          <w:szCs w:val="22"/>
        </w:rPr>
        <w:t>1</w:t>
      </w:r>
      <w:r w:rsidR="009F57F7">
        <w:rPr>
          <w:b/>
          <w:sz w:val="22"/>
          <w:szCs w:val="22"/>
        </w:rPr>
        <w:t>7</w:t>
      </w:r>
      <w:r w:rsidRPr="00C659E8">
        <w:rPr>
          <w:b/>
          <w:sz w:val="22"/>
          <w:szCs w:val="22"/>
        </w:rPr>
        <w:t xml:space="preserve">: </w:t>
      </w:r>
      <w:r w:rsidRPr="00C659E8">
        <w:rPr>
          <w:sz w:val="22"/>
          <w:szCs w:val="22"/>
        </w:rPr>
        <w:t xml:space="preserve"> pakiet 5 poz. 1-3 </w:t>
      </w:r>
      <w:r w:rsidRPr="00C659E8">
        <w:rPr>
          <w:rStyle w:val="Uwydatnienie"/>
          <w:i w:val="0"/>
          <w:sz w:val="22"/>
          <w:szCs w:val="22"/>
        </w:rPr>
        <w:t>Czy Zamawiający dopuści przyrząd do przetaczania płynów infuzyjnych oraz krwi bez miejsca na umieszczenie igły biorczej, natomiast kolec igły biorczej posiada osłonę z tworzywa sztucznego?</w:t>
      </w:r>
    </w:p>
    <w:p w:rsidR="00C659E8" w:rsidRPr="00A51CC7" w:rsidRDefault="00A51CC7" w:rsidP="00C659E8">
      <w:pPr>
        <w:jc w:val="both"/>
        <w:rPr>
          <w:b/>
          <w:sz w:val="22"/>
          <w:szCs w:val="22"/>
        </w:rPr>
      </w:pPr>
      <w:r w:rsidRPr="000B23A5">
        <w:rPr>
          <w:b/>
          <w:sz w:val="22"/>
          <w:szCs w:val="22"/>
        </w:rPr>
        <w:t xml:space="preserve">Odpowiedź nr </w:t>
      </w:r>
      <w:r>
        <w:rPr>
          <w:b/>
          <w:sz w:val="22"/>
          <w:szCs w:val="22"/>
        </w:rPr>
        <w:t>1</w:t>
      </w:r>
      <w:r w:rsidR="009F57F7">
        <w:rPr>
          <w:b/>
          <w:sz w:val="22"/>
          <w:szCs w:val="22"/>
        </w:rPr>
        <w:t>7</w:t>
      </w:r>
      <w:r w:rsidRPr="000B23A5">
        <w:rPr>
          <w:b/>
          <w:sz w:val="22"/>
          <w:szCs w:val="22"/>
        </w:rPr>
        <w:t xml:space="preserve">:  </w:t>
      </w:r>
      <w:proofErr w:type="spellStart"/>
      <w:r w:rsidR="009F57F7" w:rsidRPr="000B23A5">
        <w:rPr>
          <w:bCs/>
          <w:sz w:val="22"/>
          <w:szCs w:val="22"/>
        </w:rPr>
        <w:t>Zamawiajacy</w:t>
      </w:r>
      <w:proofErr w:type="spellEnd"/>
      <w:r w:rsidR="009F57F7" w:rsidRPr="000B23A5">
        <w:rPr>
          <w:bCs/>
          <w:sz w:val="22"/>
          <w:szCs w:val="22"/>
        </w:rPr>
        <w:t xml:space="preserve"> nie wprowadza zmian.</w:t>
      </w:r>
    </w:p>
    <w:p w:rsidR="00A51CC7" w:rsidRDefault="00A51CC7" w:rsidP="00C659E8">
      <w:pPr>
        <w:pStyle w:val="Tekstpodstawowy"/>
        <w:rPr>
          <w:b/>
          <w:sz w:val="22"/>
          <w:szCs w:val="22"/>
          <w:u w:val="none"/>
        </w:rPr>
      </w:pPr>
    </w:p>
    <w:p w:rsidR="002837CF" w:rsidRDefault="002837CF" w:rsidP="00C659E8">
      <w:pPr>
        <w:pStyle w:val="Tekstpodstawowy"/>
        <w:rPr>
          <w:sz w:val="22"/>
          <w:szCs w:val="22"/>
          <w:u w:val="none"/>
        </w:rPr>
      </w:pPr>
      <w:r w:rsidRPr="00C659E8">
        <w:rPr>
          <w:b/>
          <w:sz w:val="22"/>
          <w:szCs w:val="22"/>
          <w:u w:val="none"/>
        </w:rPr>
        <w:t xml:space="preserve">Pytanie </w:t>
      </w:r>
      <w:r w:rsidR="00C659E8" w:rsidRPr="00C659E8">
        <w:rPr>
          <w:b/>
          <w:sz w:val="22"/>
          <w:szCs w:val="22"/>
          <w:u w:val="none"/>
        </w:rPr>
        <w:t>1</w:t>
      </w:r>
      <w:r w:rsidR="009F57F7">
        <w:rPr>
          <w:b/>
          <w:sz w:val="22"/>
          <w:szCs w:val="22"/>
          <w:u w:val="none"/>
        </w:rPr>
        <w:t>8</w:t>
      </w:r>
      <w:r w:rsidRPr="00C659E8">
        <w:rPr>
          <w:b/>
          <w:sz w:val="22"/>
          <w:szCs w:val="22"/>
          <w:u w:val="none"/>
        </w:rPr>
        <w:t xml:space="preserve">: </w:t>
      </w:r>
      <w:r w:rsidRPr="00C659E8">
        <w:rPr>
          <w:sz w:val="22"/>
          <w:szCs w:val="22"/>
          <w:u w:val="none"/>
        </w:rPr>
        <w:t xml:space="preserve"> Pakiet 5 poz. 1-2 czy zamawiający dopuści przyrząd do przetaczania płynów o długości całkowitej komory kroplowej min. 6 cm?</w:t>
      </w:r>
    </w:p>
    <w:p w:rsidR="00C659E8" w:rsidRPr="00A51CC7" w:rsidRDefault="00A51CC7" w:rsidP="00C659E8">
      <w:pPr>
        <w:pStyle w:val="Tekstpodstawowy"/>
        <w:rPr>
          <w:sz w:val="22"/>
          <w:szCs w:val="22"/>
          <w:u w:val="none"/>
        </w:rPr>
      </w:pPr>
      <w:r w:rsidRPr="00A51CC7">
        <w:rPr>
          <w:b/>
          <w:sz w:val="22"/>
          <w:szCs w:val="22"/>
          <w:u w:val="none"/>
        </w:rPr>
        <w:t xml:space="preserve">Odpowiedź nr </w:t>
      </w:r>
      <w:r>
        <w:rPr>
          <w:b/>
          <w:sz w:val="22"/>
          <w:szCs w:val="22"/>
          <w:u w:val="none"/>
        </w:rPr>
        <w:t>1</w:t>
      </w:r>
      <w:r w:rsidR="009F57F7">
        <w:rPr>
          <w:b/>
          <w:sz w:val="22"/>
          <w:szCs w:val="22"/>
          <w:u w:val="none"/>
        </w:rPr>
        <w:t>8</w:t>
      </w:r>
      <w:r w:rsidRPr="00A51CC7">
        <w:rPr>
          <w:b/>
          <w:sz w:val="22"/>
          <w:szCs w:val="22"/>
          <w:u w:val="none"/>
        </w:rPr>
        <w:t xml:space="preserve">:  </w:t>
      </w:r>
      <w:proofErr w:type="spellStart"/>
      <w:r w:rsidR="009F57F7" w:rsidRPr="009F57F7">
        <w:rPr>
          <w:bCs/>
          <w:sz w:val="22"/>
          <w:szCs w:val="22"/>
          <w:u w:val="none"/>
        </w:rPr>
        <w:t>Zamawiajacy</w:t>
      </w:r>
      <w:proofErr w:type="spellEnd"/>
      <w:r w:rsidR="009F57F7" w:rsidRPr="009F57F7">
        <w:rPr>
          <w:bCs/>
          <w:sz w:val="22"/>
          <w:szCs w:val="22"/>
          <w:u w:val="none"/>
        </w:rPr>
        <w:t xml:space="preserve"> nie wprowadza zmian.</w:t>
      </w:r>
    </w:p>
    <w:p w:rsidR="00A51CC7" w:rsidRDefault="00A51CC7" w:rsidP="00C659E8">
      <w:pPr>
        <w:jc w:val="both"/>
        <w:rPr>
          <w:b/>
          <w:sz w:val="22"/>
          <w:szCs w:val="22"/>
        </w:rPr>
      </w:pPr>
    </w:p>
    <w:p w:rsidR="002837CF" w:rsidRDefault="002837CF" w:rsidP="00C659E8">
      <w:pPr>
        <w:jc w:val="both"/>
        <w:rPr>
          <w:rStyle w:val="Uwydatnienie"/>
          <w:i w:val="0"/>
          <w:sz w:val="22"/>
          <w:szCs w:val="22"/>
        </w:rPr>
      </w:pPr>
      <w:r w:rsidRPr="00C659E8">
        <w:rPr>
          <w:b/>
          <w:sz w:val="22"/>
          <w:szCs w:val="22"/>
        </w:rPr>
        <w:t xml:space="preserve">Pytanie </w:t>
      </w:r>
      <w:r w:rsidR="00C659E8">
        <w:rPr>
          <w:b/>
          <w:sz w:val="22"/>
          <w:szCs w:val="22"/>
        </w:rPr>
        <w:t>1</w:t>
      </w:r>
      <w:r w:rsidR="009F57F7">
        <w:rPr>
          <w:b/>
          <w:sz w:val="22"/>
          <w:szCs w:val="22"/>
        </w:rPr>
        <w:t>9</w:t>
      </w:r>
      <w:r w:rsidRPr="00C659E8">
        <w:rPr>
          <w:b/>
          <w:sz w:val="22"/>
          <w:szCs w:val="22"/>
        </w:rPr>
        <w:t xml:space="preserve">: </w:t>
      </w:r>
      <w:r w:rsidRPr="00C659E8">
        <w:rPr>
          <w:sz w:val="22"/>
          <w:szCs w:val="22"/>
        </w:rPr>
        <w:t xml:space="preserve"> pakiet 5 poz. 1-3 </w:t>
      </w:r>
      <w:r w:rsidRPr="00C659E8">
        <w:rPr>
          <w:rStyle w:val="Uwydatnienie"/>
          <w:i w:val="0"/>
          <w:sz w:val="22"/>
          <w:szCs w:val="22"/>
        </w:rPr>
        <w:t>Proszę o dopuszczenie przyrządów do przetaczania płynów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C659E8" w:rsidRPr="00C659E8" w:rsidRDefault="00A51CC7" w:rsidP="00C659E8">
      <w:pPr>
        <w:jc w:val="both"/>
        <w:rPr>
          <w:sz w:val="22"/>
          <w:szCs w:val="22"/>
        </w:rPr>
      </w:pPr>
      <w:r w:rsidRPr="000B23A5">
        <w:rPr>
          <w:b/>
          <w:sz w:val="22"/>
          <w:szCs w:val="22"/>
        </w:rPr>
        <w:t xml:space="preserve">Odpowiedź nr </w:t>
      </w:r>
      <w:r>
        <w:rPr>
          <w:b/>
          <w:sz w:val="22"/>
          <w:szCs w:val="22"/>
        </w:rPr>
        <w:t>1</w:t>
      </w:r>
      <w:r w:rsidR="009F57F7">
        <w:rPr>
          <w:b/>
          <w:sz w:val="22"/>
          <w:szCs w:val="22"/>
        </w:rPr>
        <w:t>9</w:t>
      </w:r>
      <w:r w:rsidRPr="000B23A5">
        <w:rPr>
          <w:b/>
          <w:sz w:val="22"/>
          <w:szCs w:val="22"/>
        </w:rPr>
        <w:t xml:space="preserve">:  </w:t>
      </w:r>
      <w:proofErr w:type="spellStart"/>
      <w:r w:rsidR="009F57F7" w:rsidRPr="000B23A5">
        <w:rPr>
          <w:bCs/>
          <w:sz w:val="22"/>
          <w:szCs w:val="22"/>
        </w:rPr>
        <w:t>Zamawiajacy</w:t>
      </w:r>
      <w:proofErr w:type="spellEnd"/>
      <w:r w:rsidR="009F57F7" w:rsidRPr="000B23A5">
        <w:rPr>
          <w:bCs/>
          <w:sz w:val="22"/>
          <w:szCs w:val="22"/>
        </w:rPr>
        <w:t xml:space="preserve"> nie wprowadza zmian.</w:t>
      </w:r>
    </w:p>
    <w:p w:rsidR="00A51CC7" w:rsidRDefault="00A51CC7" w:rsidP="00C659E8">
      <w:pPr>
        <w:jc w:val="both"/>
        <w:rPr>
          <w:b/>
          <w:sz w:val="22"/>
          <w:szCs w:val="22"/>
        </w:rPr>
      </w:pPr>
    </w:p>
    <w:p w:rsidR="002837CF" w:rsidRDefault="002837CF" w:rsidP="00C659E8">
      <w:pPr>
        <w:jc w:val="both"/>
        <w:rPr>
          <w:rStyle w:val="Uwydatnienie"/>
          <w:i w:val="0"/>
          <w:sz w:val="22"/>
          <w:szCs w:val="22"/>
        </w:rPr>
      </w:pPr>
      <w:r w:rsidRPr="00C659E8">
        <w:rPr>
          <w:b/>
          <w:sz w:val="22"/>
          <w:szCs w:val="22"/>
        </w:rPr>
        <w:t xml:space="preserve">Pytanie </w:t>
      </w:r>
      <w:r w:rsidR="009F57F7">
        <w:rPr>
          <w:b/>
          <w:sz w:val="22"/>
          <w:szCs w:val="22"/>
        </w:rPr>
        <w:t>20</w:t>
      </w:r>
      <w:r w:rsidRPr="00C659E8">
        <w:rPr>
          <w:b/>
          <w:sz w:val="22"/>
          <w:szCs w:val="22"/>
        </w:rPr>
        <w:t xml:space="preserve">: </w:t>
      </w:r>
      <w:r w:rsidRPr="00C659E8">
        <w:rPr>
          <w:sz w:val="22"/>
          <w:szCs w:val="22"/>
        </w:rPr>
        <w:t xml:space="preserve"> Pakiet 5 poz. 1-3 </w:t>
      </w:r>
      <w:r w:rsidRPr="00C659E8">
        <w:rPr>
          <w:rStyle w:val="Uwydatnienie"/>
          <w:i w:val="0"/>
          <w:sz w:val="22"/>
          <w:szCs w:val="22"/>
        </w:rPr>
        <w:t>Prosimy aby zamawiający dopuścił przyrządy bez nazwy/logo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C659E8" w:rsidRPr="00C659E8" w:rsidRDefault="00A51CC7" w:rsidP="00C659E8">
      <w:pPr>
        <w:jc w:val="both"/>
        <w:rPr>
          <w:sz w:val="22"/>
          <w:szCs w:val="22"/>
        </w:rPr>
      </w:pPr>
      <w:r w:rsidRPr="000B23A5">
        <w:rPr>
          <w:b/>
          <w:sz w:val="22"/>
          <w:szCs w:val="22"/>
        </w:rPr>
        <w:t xml:space="preserve">Odpowiedź nr </w:t>
      </w:r>
      <w:r w:rsidR="009F57F7">
        <w:rPr>
          <w:b/>
          <w:sz w:val="22"/>
          <w:szCs w:val="22"/>
        </w:rPr>
        <w:t>20</w:t>
      </w:r>
      <w:r w:rsidRPr="000B23A5">
        <w:rPr>
          <w:b/>
          <w:sz w:val="22"/>
          <w:szCs w:val="22"/>
        </w:rPr>
        <w:t xml:space="preserve">:  </w:t>
      </w:r>
      <w:proofErr w:type="spellStart"/>
      <w:r w:rsidR="009F57F7" w:rsidRPr="000B23A5">
        <w:rPr>
          <w:bCs/>
          <w:sz w:val="22"/>
          <w:szCs w:val="22"/>
        </w:rPr>
        <w:t>Zamawiajacy</w:t>
      </w:r>
      <w:proofErr w:type="spellEnd"/>
      <w:r w:rsidR="009F57F7" w:rsidRPr="000B23A5">
        <w:rPr>
          <w:bCs/>
          <w:sz w:val="22"/>
          <w:szCs w:val="22"/>
        </w:rPr>
        <w:t xml:space="preserve"> nie wprowadza zmian.</w:t>
      </w:r>
    </w:p>
    <w:p w:rsidR="00A51CC7" w:rsidRDefault="00A51CC7" w:rsidP="00C659E8">
      <w:pPr>
        <w:pStyle w:val="Tekstpodstawowy"/>
        <w:rPr>
          <w:b/>
          <w:sz w:val="22"/>
          <w:szCs w:val="22"/>
          <w:u w:val="none"/>
        </w:rPr>
      </w:pPr>
    </w:p>
    <w:p w:rsidR="002837CF" w:rsidRDefault="002837CF" w:rsidP="00C659E8">
      <w:pPr>
        <w:pStyle w:val="Tekstpodstawowy"/>
        <w:rPr>
          <w:sz w:val="22"/>
          <w:szCs w:val="22"/>
          <w:u w:val="none"/>
        </w:rPr>
      </w:pPr>
      <w:r w:rsidRPr="00C659E8">
        <w:rPr>
          <w:b/>
          <w:sz w:val="22"/>
          <w:szCs w:val="22"/>
          <w:u w:val="none"/>
        </w:rPr>
        <w:t xml:space="preserve">Pytanie </w:t>
      </w:r>
      <w:r w:rsidR="00C659E8" w:rsidRPr="00C659E8">
        <w:rPr>
          <w:b/>
          <w:sz w:val="22"/>
          <w:szCs w:val="22"/>
          <w:u w:val="none"/>
        </w:rPr>
        <w:t>2</w:t>
      </w:r>
      <w:r w:rsidR="009F57F7">
        <w:rPr>
          <w:b/>
          <w:sz w:val="22"/>
          <w:szCs w:val="22"/>
          <w:u w:val="none"/>
        </w:rPr>
        <w:t>1</w:t>
      </w:r>
      <w:r w:rsidRPr="00C659E8">
        <w:rPr>
          <w:b/>
          <w:sz w:val="22"/>
          <w:szCs w:val="22"/>
          <w:u w:val="none"/>
        </w:rPr>
        <w:t xml:space="preserve">: </w:t>
      </w:r>
      <w:r w:rsidRPr="00C659E8">
        <w:rPr>
          <w:sz w:val="22"/>
          <w:szCs w:val="22"/>
          <w:u w:val="none"/>
        </w:rPr>
        <w:t xml:space="preserve"> Pakiet 6 czy zamawiający wyrazi zgodę na wydzielenie poz. 2-3 do osobnego pakietu?</w:t>
      </w:r>
    </w:p>
    <w:p w:rsidR="00C659E8" w:rsidRPr="00A51CC7" w:rsidRDefault="00A51CC7" w:rsidP="00C659E8">
      <w:pPr>
        <w:pStyle w:val="Tekstpodstawowy"/>
        <w:rPr>
          <w:sz w:val="22"/>
          <w:szCs w:val="22"/>
          <w:u w:val="none"/>
        </w:rPr>
      </w:pPr>
      <w:r w:rsidRPr="00A51CC7">
        <w:rPr>
          <w:b/>
          <w:sz w:val="22"/>
          <w:szCs w:val="22"/>
          <w:u w:val="none"/>
        </w:rPr>
        <w:t xml:space="preserve">Odpowiedź nr </w:t>
      </w:r>
      <w:r>
        <w:rPr>
          <w:b/>
          <w:sz w:val="22"/>
          <w:szCs w:val="22"/>
          <w:u w:val="none"/>
        </w:rPr>
        <w:t>2</w:t>
      </w:r>
      <w:r w:rsidR="009F57F7">
        <w:rPr>
          <w:b/>
          <w:sz w:val="22"/>
          <w:szCs w:val="22"/>
          <w:u w:val="none"/>
        </w:rPr>
        <w:t>1</w:t>
      </w:r>
      <w:r w:rsidRPr="00A51CC7">
        <w:rPr>
          <w:b/>
          <w:sz w:val="22"/>
          <w:szCs w:val="22"/>
          <w:u w:val="none"/>
        </w:rPr>
        <w:t xml:space="preserve">:  </w:t>
      </w:r>
      <w:proofErr w:type="spellStart"/>
      <w:r w:rsidR="008F1205" w:rsidRPr="008F1205">
        <w:rPr>
          <w:bCs/>
          <w:sz w:val="22"/>
          <w:szCs w:val="22"/>
          <w:u w:val="none"/>
        </w:rPr>
        <w:t>Zamawiajacy</w:t>
      </w:r>
      <w:proofErr w:type="spellEnd"/>
      <w:r w:rsidR="008F1205" w:rsidRPr="008F1205">
        <w:rPr>
          <w:bCs/>
          <w:sz w:val="22"/>
          <w:szCs w:val="22"/>
          <w:u w:val="none"/>
        </w:rPr>
        <w:t xml:space="preserve"> nie wprowadza zmian.</w:t>
      </w:r>
    </w:p>
    <w:p w:rsidR="00A51CC7" w:rsidRDefault="00A51CC7" w:rsidP="00C659E8">
      <w:pPr>
        <w:pStyle w:val="Tekstpodstawowy"/>
        <w:rPr>
          <w:b/>
          <w:sz w:val="22"/>
          <w:szCs w:val="22"/>
          <w:u w:val="none"/>
        </w:rPr>
      </w:pPr>
    </w:p>
    <w:p w:rsidR="002837CF" w:rsidRDefault="002837CF" w:rsidP="00C659E8">
      <w:pPr>
        <w:pStyle w:val="Tekstpodstawowy"/>
        <w:rPr>
          <w:sz w:val="22"/>
          <w:szCs w:val="22"/>
          <w:u w:val="none"/>
        </w:rPr>
      </w:pPr>
      <w:r w:rsidRPr="00C659E8">
        <w:rPr>
          <w:b/>
          <w:sz w:val="22"/>
          <w:szCs w:val="22"/>
          <w:u w:val="none"/>
        </w:rPr>
        <w:t xml:space="preserve">Pytanie </w:t>
      </w:r>
      <w:r w:rsidR="00C659E8" w:rsidRPr="00C659E8">
        <w:rPr>
          <w:b/>
          <w:sz w:val="22"/>
          <w:szCs w:val="22"/>
          <w:u w:val="none"/>
        </w:rPr>
        <w:t>2</w:t>
      </w:r>
      <w:r w:rsidR="009F57F7">
        <w:rPr>
          <w:b/>
          <w:sz w:val="22"/>
          <w:szCs w:val="22"/>
          <w:u w:val="none"/>
        </w:rPr>
        <w:t>2</w:t>
      </w:r>
      <w:r w:rsidRPr="00C659E8">
        <w:rPr>
          <w:b/>
          <w:sz w:val="22"/>
          <w:szCs w:val="22"/>
          <w:u w:val="none"/>
        </w:rPr>
        <w:t xml:space="preserve">: </w:t>
      </w:r>
      <w:r w:rsidRPr="00C659E8">
        <w:rPr>
          <w:sz w:val="22"/>
          <w:szCs w:val="22"/>
          <w:u w:val="none"/>
        </w:rPr>
        <w:t xml:space="preserve"> </w:t>
      </w:r>
      <w:r w:rsidR="008F1205">
        <w:rPr>
          <w:sz w:val="22"/>
          <w:szCs w:val="22"/>
          <w:u w:val="none"/>
        </w:rPr>
        <w:t>P</w:t>
      </w:r>
      <w:r w:rsidRPr="00C659E8">
        <w:rPr>
          <w:sz w:val="22"/>
          <w:szCs w:val="22"/>
          <w:u w:val="none"/>
        </w:rPr>
        <w:t>akiet 4 czy zamawiający wyrazi zgodę na wydzielenie poz. 2 do osobnego pakietu?</w:t>
      </w:r>
    </w:p>
    <w:p w:rsidR="00C659E8" w:rsidRPr="00A51CC7" w:rsidRDefault="00A51CC7" w:rsidP="00C659E8">
      <w:pPr>
        <w:pStyle w:val="Tekstpodstawowy"/>
        <w:rPr>
          <w:sz w:val="22"/>
          <w:szCs w:val="22"/>
          <w:u w:val="none"/>
        </w:rPr>
      </w:pPr>
      <w:r w:rsidRPr="00A51CC7">
        <w:rPr>
          <w:b/>
          <w:sz w:val="22"/>
          <w:szCs w:val="22"/>
          <w:u w:val="none"/>
        </w:rPr>
        <w:t xml:space="preserve">Odpowiedź nr </w:t>
      </w:r>
      <w:r>
        <w:rPr>
          <w:b/>
          <w:sz w:val="22"/>
          <w:szCs w:val="22"/>
          <w:u w:val="none"/>
        </w:rPr>
        <w:t>2</w:t>
      </w:r>
      <w:r w:rsidR="009F57F7">
        <w:rPr>
          <w:b/>
          <w:sz w:val="22"/>
          <w:szCs w:val="22"/>
          <w:u w:val="none"/>
        </w:rPr>
        <w:t>2</w:t>
      </w:r>
      <w:r w:rsidRPr="00A51CC7">
        <w:rPr>
          <w:b/>
          <w:sz w:val="22"/>
          <w:szCs w:val="22"/>
          <w:u w:val="none"/>
        </w:rPr>
        <w:t xml:space="preserve">: </w:t>
      </w:r>
      <w:r w:rsidRPr="008F1205">
        <w:rPr>
          <w:b/>
          <w:sz w:val="22"/>
          <w:szCs w:val="22"/>
          <w:u w:val="none"/>
        </w:rPr>
        <w:t xml:space="preserve"> </w:t>
      </w:r>
      <w:proofErr w:type="spellStart"/>
      <w:r w:rsidR="008F1205" w:rsidRPr="008F1205">
        <w:rPr>
          <w:bCs/>
          <w:sz w:val="22"/>
          <w:szCs w:val="22"/>
          <w:u w:val="none"/>
        </w:rPr>
        <w:t>Zamawiajacy</w:t>
      </w:r>
      <w:proofErr w:type="spellEnd"/>
      <w:r w:rsidR="008F1205" w:rsidRPr="008F1205">
        <w:rPr>
          <w:bCs/>
          <w:sz w:val="22"/>
          <w:szCs w:val="22"/>
          <w:u w:val="none"/>
        </w:rPr>
        <w:t xml:space="preserve"> nie wprowadza zmian.</w:t>
      </w:r>
    </w:p>
    <w:p w:rsidR="00A51CC7" w:rsidRDefault="00A51CC7" w:rsidP="00C659E8">
      <w:pPr>
        <w:pStyle w:val="Tekstpodstawowy"/>
        <w:rPr>
          <w:b/>
          <w:sz w:val="22"/>
          <w:szCs w:val="22"/>
          <w:u w:val="none"/>
        </w:rPr>
      </w:pPr>
    </w:p>
    <w:p w:rsidR="002837CF" w:rsidRPr="00C659E8" w:rsidRDefault="002837CF" w:rsidP="00C659E8">
      <w:pPr>
        <w:pStyle w:val="Tekstpodstawowy"/>
        <w:rPr>
          <w:sz w:val="22"/>
          <w:szCs w:val="22"/>
          <w:u w:val="none"/>
        </w:rPr>
      </w:pPr>
      <w:r w:rsidRPr="00C659E8">
        <w:rPr>
          <w:b/>
          <w:sz w:val="22"/>
          <w:szCs w:val="22"/>
          <w:u w:val="none"/>
        </w:rPr>
        <w:t xml:space="preserve">Pytanie </w:t>
      </w:r>
      <w:r w:rsidR="00C659E8" w:rsidRPr="00C659E8">
        <w:rPr>
          <w:b/>
          <w:sz w:val="22"/>
          <w:szCs w:val="22"/>
          <w:u w:val="none"/>
        </w:rPr>
        <w:t>2</w:t>
      </w:r>
      <w:r w:rsidR="009F57F7">
        <w:rPr>
          <w:b/>
          <w:sz w:val="22"/>
          <w:szCs w:val="22"/>
          <w:u w:val="none"/>
        </w:rPr>
        <w:t>3</w:t>
      </w:r>
      <w:r w:rsidRPr="00C659E8">
        <w:rPr>
          <w:b/>
          <w:sz w:val="22"/>
          <w:szCs w:val="22"/>
          <w:u w:val="none"/>
        </w:rPr>
        <w:t xml:space="preserve">: </w:t>
      </w:r>
      <w:r w:rsidRPr="00C659E8">
        <w:rPr>
          <w:sz w:val="22"/>
          <w:szCs w:val="22"/>
          <w:u w:val="none"/>
        </w:rPr>
        <w:t xml:space="preserve"> Pakiet 4 czy zamawiający dopuści wycenę za opak. 100 </w:t>
      </w:r>
      <w:proofErr w:type="spellStart"/>
      <w:r w:rsidRPr="00C659E8">
        <w:rPr>
          <w:sz w:val="22"/>
          <w:szCs w:val="22"/>
          <w:u w:val="none"/>
        </w:rPr>
        <w:t>szt</w:t>
      </w:r>
      <w:proofErr w:type="spellEnd"/>
      <w:r w:rsidRPr="00C659E8">
        <w:rPr>
          <w:sz w:val="22"/>
          <w:szCs w:val="22"/>
          <w:u w:val="none"/>
        </w:rPr>
        <w:t xml:space="preserve"> z przeliczeniem?</w:t>
      </w:r>
    </w:p>
    <w:p w:rsidR="008F1205" w:rsidRPr="0045370D" w:rsidRDefault="00A51CC7" w:rsidP="008F1205">
      <w:pPr>
        <w:jc w:val="both"/>
        <w:rPr>
          <w:b/>
          <w:color w:val="0000FF"/>
          <w:sz w:val="22"/>
          <w:szCs w:val="22"/>
        </w:rPr>
      </w:pPr>
      <w:r w:rsidRPr="000B23A5">
        <w:rPr>
          <w:b/>
          <w:sz w:val="22"/>
          <w:szCs w:val="22"/>
        </w:rPr>
        <w:t xml:space="preserve">Odpowiedź nr </w:t>
      </w:r>
      <w:r>
        <w:rPr>
          <w:b/>
          <w:sz w:val="22"/>
          <w:szCs w:val="22"/>
        </w:rPr>
        <w:t>2</w:t>
      </w:r>
      <w:r w:rsidR="009F57F7">
        <w:rPr>
          <w:b/>
          <w:sz w:val="22"/>
          <w:szCs w:val="22"/>
        </w:rPr>
        <w:t>3</w:t>
      </w:r>
      <w:r w:rsidRPr="000B23A5">
        <w:rPr>
          <w:b/>
          <w:sz w:val="22"/>
          <w:szCs w:val="22"/>
        </w:rPr>
        <w:t xml:space="preserve">:  </w:t>
      </w:r>
      <w:r w:rsidR="008F1205" w:rsidRPr="002B2AB9">
        <w:rPr>
          <w:b/>
          <w:sz w:val="22"/>
          <w:szCs w:val="22"/>
        </w:rPr>
        <w:t>Zamawiający nie precyzuje wielkości opakowania handlowego, należy podać ilość w zaokrągleniu do pełnych opakowań w górę.</w:t>
      </w:r>
    </w:p>
    <w:p w:rsidR="009F57F7" w:rsidRDefault="009F57F7" w:rsidP="009F57F7">
      <w:pPr>
        <w:tabs>
          <w:tab w:val="left" w:pos="284"/>
          <w:tab w:val="left" w:pos="709"/>
          <w:tab w:val="left" w:pos="851"/>
        </w:tabs>
        <w:spacing w:after="200" w:line="276" w:lineRule="auto"/>
        <w:ind w:left="1276" w:hanging="1134"/>
        <w:jc w:val="both"/>
        <w:rPr>
          <w:rFonts w:ascii="Book Antiqua" w:eastAsia="Calibri" w:hAnsi="Book Antiqua"/>
          <w:b/>
          <w:sz w:val="22"/>
          <w:szCs w:val="22"/>
          <w:lang w:eastAsia="en-US"/>
        </w:rPr>
      </w:pPr>
    </w:p>
    <w:p w:rsidR="009F57F7" w:rsidRPr="009F57F7" w:rsidRDefault="009F57F7" w:rsidP="009F57F7">
      <w:pPr>
        <w:tabs>
          <w:tab w:val="left" w:pos="284"/>
          <w:tab w:val="left" w:pos="709"/>
          <w:tab w:val="left" w:pos="851"/>
        </w:tabs>
        <w:spacing w:after="200" w:line="276" w:lineRule="auto"/>
        <w:jc w:val="both"/>
        <w:rPr>
          <w:rFonts w:eastAsia="Calibri"/>
          <w:sz w:val="22"/>
          <w:szCs w:val="22"/>
          <w:lang w:eastAsia="en-US"/>
        </w:rPr>
      </w:pPr>
      <w:r w:rsidRPr="009F57F7">
        <w:rPr>
          <w:rFonts w:eastAsia="Calibri"/>
          <w:b/>
          <w:sz w:val="22"/>
          <w:szCs w:val="22"/>
          <w:lang w:eastAsia="en-US"/>
        </w:rPr>
        <w:t xml:space="preserve">Pakiet </w:t>
      </w:r>
      <w:r>
        <w:rPr>
          <w:rFonts w:eastAsia="Calibri"/>
          <w:b/>
          <w:sz w:val="22"/>
          <w:szCs w:val="22"/>
          <w:lang w:eastAsia="en-US"/>
        </w:rPr>
        <w:t>24</w:t>
      </w:r>
      <w:r w:rsidRPr="009F57F7">
        <w:rPr>
          <w:rFonts w:eastAsia="Calibri"/>
          <w:b/>
          <w:sz w:val="22"/>
          <w:szCs w:val="22"/>
          <w:lang w:eastAsia="en-US"/>
        </w:rPr>
        <w:t>. Igły różne poz.5</w:t>
      </w:r>
      <w:r w:rsidRPr="009F57F7">
        <w:rPr>
          <w:rFonts w:eastAsia="Calibri"/>
          <w:b/>
          <w:sz w:val="22"/>
          <w:szCs w:val="22"/>
          <w:lang w:eastAsia="en-US"/>
        </w:rPr>
        <w:t xml:space="preserve"> </w:t>
      </w:r>
      <w:r w:rsidRPr="009F57F7">
        <w:rPr>
          <w:rFonts w:eastAsia="Calibri"/>
          <w:sz w:val="22"/>
          <w:szCs w:val="22"/>
          <w:lang w:eastAsia="en-US"/>
        </w:rPr>
        <w:t xml:space="preserve">Informujemy Zamawiającego ze produkt : Zestaw biopsyjny wątroby z cienkościenną igłą w </w:t>
      </w:r>
      <w:proofErr w:type="spellStart"/>
      <w:r w:rsidRPr="009F57F7">
        <w:rPr>
          <w:rFonts w:eastAsia="Calibri"/>
          <w:sz w:val="22"/>
          <w:szCs w:val="22"/>
          <w:lang w:eastAsia="en-US"/>
        </w:rPr>
        <w:t>rozm</w:t>
      </w:r>
      <w:proofErr w:type="spellEnd"/>
      <w:r w:rsidRPr="009F57F7">
        <w:rPr>
          <w:rFonts w:eastAsia="Calibri"/>
          <w:sz w:val="22"/>
          <w:szCs w:val="22"/>
          <w:lang w:eastAsia="en-US"/>
        </w:rPr>
        <w:t>. 16Gx1,6 0,8x 40 mm, 18Gx1,2 mm 09x40 mm, 17Gx1,4mm 09x40mm, 15Gx1,8mm 0,9x40mm- w związku z wycofaniem produktu przez Producenta jest sprzedawany do końca 2019r</w:t>
      </w:r>
    </w:p>
    <w:p w:rsidR="009F57F7" w:rsidRDefault="009F57F7" w:rsidP="009F57F7">
      <w:pPr>
        <w:tabs>
          <w:tab w:val="left" w:pos="284"/>
          <w:tab w:val="left" w:pos="709"/>
          <w:tab w:val="left" w:pos="851"/>
        </w:tabs>
        <w:spacing w:after="200" w:line="276" w:lineRule="auto"/>
        <w:jc w:val="both"/>
        <w:rPr>
          <w:rFonts w:eastAsia="Calibri"/>
          <w:sz w:val="22"/>
          <w:szCs w:val="22"/>
          <w:lang w:eastAsia="en-US"/>
        </w:rPr>
      </w:pPr>
      <w:r>
        <w:rPr>
          <w:rFonts w:eastAsia="Calibri"/>
          <w:b/>
          <w:sz w:val="22"/>
          <w:szCs w:val="22"/>
          <w:lang w:eastAsia="en-US"/>
        </w:rPr>
        <w:t xml:space="preserve">Pytanie 25 </w:t>
      </w:r>
      <w:r w:rsidRPr="009F57F7">
        <w:rPr>
          <w:rFonts w:eastAsia="Calibri"/>
          <w:b/>
          <w:sz w:val="22"/>
          <w:szCs w:val="22"/>
          <w:lang w:eastAsia="en-US"/>
        </w:rPr>
        <w:t xml:space="preserve">Pakiet 1. Igły i </w:t>
      </w:r>
      <w:proofErr w:type="spellStart"/>
      <w:r w:rsidRPr="009F57F7">
        <w:rPr>
          <w:rFonts w:eastAsia="Calibri"/>
          <w:b/>
          <w:sz w:val="22"/>
          <w:szCs w:val="22"/>
          <w:lang w:eastAsia="en-US"/>
        </w:rPr>
        <w:t>kaniulepoz</w:t>
      </w:r>
      <w:proofErr w:type="spellEnd"/>
      <w:r w:rsidRPr="009F57F7">
        <w:rPr>
          <w:rFonts w:eastAsia="Calibri"/>
          <w:b/>
          <w:sz w:val="22"/>
          <w:szCs w:val="22"/>
          <w:lang w:eastAsia="en-US"/>
        </w:rPr>
        <w:t>. 5,6,7,8</w:t>
      </w:r>
      <w:r>
        <w:rPr>
          <w:rFonts w:eastAsia="Calibri"/>
          <w:b/>
          <w:sz w:val="22"/>
          <w:szCs w:val="22"/>
          <w:lang w:eastAsia="en-US"/>
        </w:rPr>
        <w:t xml:space="preserve"> </w:t>
      </w:r>
      <w:r w:rsidRPr="009F57F7">
        <w:rPr>
          <w:rFonts w:eastAsia="Calibri"/>
          <w:sz w:val="22"/>
          <w:szCs w:val="22"/>
          <w:lang w:eastAsia="en-US"/>
        </w:rPr>
        <w:t xml:space="preserve">Prosimy o wydzielenie </w:t>
      </w:r>
      <w:r w:rsidRPr="009F57F7">
        <w:rPr>
          <w:rFonts w:eastAsia="Calibri"/>
          <w:b/>
          <w:sz w:val="22"/>
          <w:szCs w:val="22"/>
          <w:lang w:eastAsia="en-US"/>
        </w:rPr>
        <w:t>pozycji 5,6,7,8</w:t>
      </w:r>
      <w:r w:rsidRPr="009F57F7">
        <w:rPr>
          <w:rFonts w:eastAsia="Calibri"/>
          <w:sz w:val="22"/>
          <w:szCs w:val="22"/>
          <w:lang w:eastAsia="en-US"/>
        </w:rPr>
        <w:t xml:space="preserve"> z pakietu nr 1 w celu zwiększenia konkurencyjności asortymentu oraz cen zgodnie z ustawą PZP.</w:t>
      </w:r>
    </w:p>
    <w:p w:rsidR="009F57F7" w:rsidRPr="00A51CC7" w:rsidRDefault="009F57F7" w:rsidP="009F57F7">
      <w:pPr>
        <w:pStyle w:val="Tekstpodstawowy"/>
        <w:rPr>
          <w:sz w:val="22"/>
          <w:szCs w:val="22"/>
          <w:u w:val="none"/>
        </w:rPr>
      </w:pPr>
      <w:r w:rsidRPr="00A51CC7">
        <w:rPr>
          <w:b/>
          <w:sz w:val="22"/>
          <w:szCs w:val="22"/>
          <w:u w:val="none"/>
        </w:rPr>
        <w:t xml:space="preserve">Odpowiedź nr </w:t>
      </w:r>
      <w:r>
        <w:rPr>
          <w:b/>
          <w:sz w:val="22"/>
          <w:szCs w:val="22"/>
          <w:u w:val="none"/>
        </w:rPr>
        <w:t>2</w:t>
      </w:r>
      <w:r>
        <w:rPr>
          <w:b/>
          <w:sz w:val="22"/>
          <w:szCs w:val="22"/>
          <w:u w:val="none"/>
        </w:rPr>
        <w:t>5</w:t>
      </w:r>
      <w:r w:rsidRPr="00A51CC7">
        <w:rPr>
          <w:b/>
          <w:sz w:val="22"/>
          <w:szCs w:val="22"/>
          <w:u w:val="none"/>
        </w:rPr>
        <w:t xml:space="preserve">:  </w:t>
      </w:r>
      <w:proofErr w:type="spellStart"/>
      <w:r w:rsidRPr="008F1205">
        <w:rPr>
          <w:bCs/>
          <w:sz w:val="22"/>
          <w:szCs w:val="22"/>
          <w:u w:val="none"/>
        </w:rPr>
        <w:t>Zamawiajacy</w:t>
      </w:r>
      <w:proofErr w:type="spellEnd"/>
      <w:r w:rsidRPr="008F1205">
        <w:rPr>
          <w:bCs/>
          <w:sz w:val="22"/>
          <w:szCs w:val="22"/>
          <w:u w:val="none"/>
        </w:rPr>
        <w:t xml:space="preserve"> nie wprowadza zmian.</w:t>
      </w:r>
    </w:p>
    <w:p w:rsidR="009F57F7" w:rsidRPr="009F57F7" w:rsidRDefault="009F57F7" w:rsidP="009F57F7">
      <w:pPr>
        <w:tabs>
          <w:tab w:val="left" w:pos="284"/>
          <w:tab w:val="left" w:pos="709"/>
          <w:tab w:val="left" w:pos="851"/>
        </w:tabs>
        <w:spacing w:after="200" w:line="276" w:lineRule="auto"/>
        <w:jc w:val="both"/>
        <w:rPr>
          <w:rFonts w:eastAsia="Calibri"/>
          <w:i/>
          <w:iCs/>
          <w:sz w:val="22"/>
          <w:szCs w:val="22"/>
          <w:lang w:eastAsia="en-US"/>
        </w:rPr>
      </w:pPr>
    </w:p>
    <w:p w:rsidR="009F57F7" w:rsidRDefault="009F57F7" w:rsidP="009F57F7">
      <w:pPr>
        <w:tabs>
          <w:tab w:val="left" w:pos="284"/>
          <w:tab w:val="left" w:pos="709"/>
          <w:tab w:val="left" w:pos="851"/>
        </w:tabs>
        <w:spacing w:line="276" w:lineRule="auto"/>
        <w:jc w:val="both"/>
        <w:rPr>
          <w:sz w:val="22"/>
          <w:szCs w:val="22"/>
        </w:rPr>
      </w:pPr>
      <w:r>
        <w:rPr>
          <w:rFonts w:eastAsia="Calibri"/>
          <w:b/>
          <w:sz w:val="22"/>
          <w:szCs w:val="22"/>
          <w:lang w:eastAsia="en-US"/>
        </w:rPr>
        <w:t xml:space="preserve">Pytanie 26 </w:t>
      </w:r>
      <w:r w:rsidRPr="009F57F7">
        <w:rPr>
          <w:rFonts w:eastAsia="Calibri"/>
          <w:b/>
          <w:sz w:val="22"/>
          <w:szCs w:val="22"/>
          <w:lang w:eastAsia="en-US"/>
        </w:rPr>
        <w:t>Pakiet 1. Igły i kaniule poz. 5</w:t>
      </w:r>
      <w:r>
        <w:rPr>
          <w:rFonts w:eastAsia="Calibri"/>
          <w:b/>
          <w:sz w:val="22"/>
          <w:szCs w:val="22"/>
          <w:lang w:eastAsia="en-US"/>
        </w:rPr>
        <w:t xml:space="preserve"> </w:t>
      </w:r>
      <w:r w:rsidRPr="009F57F7">
        <w:rPr>
          <w:rFonts w:eastAsia="Calibri"/>
          <w:sz w:val="22"/>
          <w:szCs w:val="22"/>
        </w:rPr>
        <w:t>Prosimy o dopuszczenie i</w:t>
      </w:r>
      <w:r w:rsidRPr="009F57F7">
        <w:rPr>
          <w:sz w:val="22"/>
          <w:szCs w:val="22"/>
        </w:rPr>
        <w:t xml:space="preserve">gła do znieczuleń podpajęczynówkowych standardowa ze szlifem </w:t>
      </w:r>
      <w:proofErr w:type="spellStart"/>
      <w:r w:rsidRPr="009F57F7">
        <w:rPr>
          <w:sz w:val="22"/>
          <w:szCs w:val="22"/>
        </w:rPr>
        <w:t>Quinke</w:t>
      </w:r>
      <w:proofErr w:type="spellEnd"/>
      <w:r w:rsidRPr="009F57F7">
        <w:rPr>
          <w:sz w:val="22"/>
          <w:szCs w:val="22"/>
        </w:rPr>
        <w:t xml:space="preserve"> z przeźroczystym uchwytem, 1x użytku, sterylna, opakowanie jednorazowe folia-papier, bez prowadnicy, 18G 1,2-1,3 x88, 20G 0,9 x88, 22G 0,70 x 88.</w:t>
      </w:r>
    </w:p>
    <w:p w:rsidR="009F57F7" w:rsidRPr="00C659E8" w:rsidRDefault="009F57F7" w:rsidP="009F57F7">
      <w:pPr>
        <w:widowControl w:val="0"/>
        <w:autoSpaceDE w:val="0"/>
        <w:autoSpaceDN w:val="0"/>
        <w:adjustRightInd w:val="0"/>
        <w:jc w:val="both"/>
        <w:rPr>
          <w:sz w:val="22"/>
          <w:szCs w:val="22"/>
        </w:rPr>
      </w:pPr>
      <w:r w:rsidRPr="000B23A5">
        <w:rPr>
          <w:b/>
          <w:sz w:val="22"/>
          <w:szCs w:val="22"/>
        </w:rPr>
        <w:t xml:space="preserve">Odpowiedź nr </w:t>
      </w:r>
      <w:r>
        <w:rPr>
          <w:b/>
          <w:sz w:val="22"/>
          <w:szCs w:val="22"/>
        </w:rPr>
        <w:t>26</w:t>
      </w:r>
      <w:r w:rsidRPr="000B23A5">
        <w:rPr>
          <w:b/>
          <w:sz w:val="22"/>
          <w:szCs w:val="22"/>
        </w:rPr>
        <w:t xml:space="preserve">:  </w:t>
      </w:r>
      <w:r w:rsidRPr="001347D3">
        <w:rPr>
          <w:b/>
          <w:color w:val="0000FF"/>
          <w:sz w:val="22"/>
          <w:szCs w:val="22"/>
        </w:rPr>
        <w:t>Zamawiający dopuszcza.</w:t>
      </w:r>
    </w:p>
    <w:p w:rsidR="009F57F7" w:rsidRPr="009F57F7" w:rsidRDefault="009F57F7" w:rsidP="009F57F7">
      <w:pPr>
        <w:rPr>
          <w:rFonts w:eastAsia="Calibri"/>
          <w:sz w:val="20"/>
        </w:rPr>
      </w:pPr>
    </w:p>
    <w:p w:rsidR="009F57F7" w:rsidRDefault="009F57F7" w:rsidP="009F57F7">
      <w:pPr>
        <w:tabs>
          <w:tab w:val="left" w:pos="284"/>
          <w:tab w:val="left" w:pos="709"/>
          <w:tab w:val="left" w:pos="851"/>
        </w:tabs>
        <w:spacing w:line="276" w:lineRule="auto"/>
        <w:jc w:val="both"/>
        <w:rPr>
          <w:sz w:val="22"/>
          <w:szCs w:val="22"/>
        </w:rPr>
      </w:pPr>
      <w:r>
        <w:rPr>
          <w:rFonts w:eastAsia="Calibri"/>
          <w:b/>
          <w:sz w:val="22"/>
          <w:szCs w:val="22"/>
          <w:lang w:eastAsia="en-US"/>
        </w:rPr>
        <w:t xml:space="preserve">Pytanie 27 </w:t>
      </w:r>
      <w:r w:rsidRPr="009F57F7">
        <w:rPr>
          <w:rFonts w:eastAsia="Calibri"/>
          <w:b/>
          <w:sz w:val="22"/>
          <w:szCs w:val="22"/>
          <w:lang w:eastAsia="en-US"/>
        </w:rPr>
        <w:t>Pakiet 1. Igły i kaniule poz. 6</w:t>
      </w:r>
      <w:r>
        <w:rPr>
          <w:rFonts w:eastAsia="Calibri"/>
          <w:b/>
          <w:sz w:val="22"/>
          <w:szCs w:val="22"/>
          <w:lang w:eastAsia="en-US"/>
        </w:rPr>
        <w:t xml:space="preserve"> </w:t>
      </w:r>
      <w:r w:rsidRPr="009F57F7">
        <w:rPr>
          <w:rFonts w:eastAsia="Calibri"/>
          <w:sz w:val="22"/>
          <w:szCs w:val="22"/>
        </w:rPr>
        <w:t>Prosimy o dopuszczenie i</w:t>
      </w:r>
      <w:r w:rsidRPr="009F57F7">
        <w:rPr>
          <w:sz w:val="22"/>
          <w:szCs w:val="22"/>
        </w:rPr>
        <w:t xml:space="preserve">gła do znieczuleń podpajęczynówkowych typu </w:t>
      </w:r>
      <w:proofErr w:type="spellStart"/>
      <w:r w:rsidRPr="009F57F7">
        <w:rPr>
          <w:sz w:val="22"/>
          <w:szCs w:val="22"/>
        </w:rPr>
        <w:t>Pencil</w:t>
      </w:r>
      <w:proofErr w:type="spellEnd"/>
      <w:r w:rsidRPr="009F57F7">
        <w:rPr>
          <w:sz w:val="22"/>
          <w:szCs w:val="22"/>
        </w:rPr>
        <w:t xml:space="preserve"> Point, z rowkowatym i przeźroczystym uchwytem, 1xużytku, sterylna, opakowanie jednorazowe folia- papier, pakowana razem z prowadnicą,  25G 0,50 x88, 27G 0,40 88.</w:t>
      </w:r>
    </w:p>
    <w:p w:rsidR="009F57F7" w:rsidRPr="00C659E8" w:rsidRDefault="009F57F7" w:rsidP="009F57F7">
      <w:pPr>
        <w:widowControl w:val="0"/>
        <w:autoSpaceDE w:val="0"/>
        <w:autoSpaceDN w:val="0"/>
        <w:adjustRightInd w:val="0"/>
        <w:jc w:val="both"/>
        <w:rPr>
          <w:sz w:val="22"/>
          <w:szCs w:val="22"/>
        </w:rPr>
      </w:pPr>
      <w:r w:rsidRPr="000B23A5">
        <w:rPr>
          <w:b/>
          <w:sz w:val="22"/>
          <w:szCs w:val="22"/>
        </w:rPr>
        <w:t xml:space="preserve">Odpowiedź nr </w:t>
      </w:r>
      <w:r>
        <w:rPr>
          <w:b/>
          <w:sz w:val="22"/>
          <w:szCs w:val="22"/>
        </w:rPr>
        <w:t>2</w:t>
      </w:r>
      <w:r>
        <w:rPr>
          <w:b/>
          <w:sz w:val="22"/>
          <w:szCs w:val="22"/>
        </w:rPr>
        <w:t>7</w:t>
      </w:r>
      <w:r w:rsidRPr="000B23A5">
        <w:rPr>
          <w:b/>
          <w:sz w:val="22"/>
          <w:szCs w:val="22"/>
        </w:rPr>
        <w:t xml:space="preserve">:  </w:t>
      </w:r>
      <w:bookmarkStart w:id="3" w:name="_Hlk17719583"/>
      <w:r w:rsidRPr="001347D3">
        <w:rPr>
          <w:b/>
          <w:color w:val="0000FF"/>
          <w:sz w:val="22"/>
          <w:szCs w:val="22"/>
        </w:rPr>
        <w:t>Zamawiający dopuszcza.</w:t>
      </w:r>
      <w:bookmarkEnd w:id="3"/>
    </w:p>
    <w:p w:rsidR="009F57F7" w:rsidRPr="009F57F7" w:rsidRDefault="009F57F7" w:rsidP="009F57F7">
      <w:pPr>
        <w:rPr>
          <w:rFonts w:eastAsia="Calibri"/>
          <w:sz w:val="22"/>
          <w:szCs w:val="22"/>
        </w:rPr>
      </w:pPr>
    </w:p>
    <w:p w:rsidR="009F57F7" w:rsidRDefault="009F57F7" w:rsidP="009F57F7">
      <w:pPr>
        <w:tabs>
          <w:tab w:val="left" w:pos="284"/>
          <w:tab w:val="left" w:pos="709"/>
          <w:tab w:val="left" w:pos="851"/>
        </w:tabs>
        <w:spacing w:line="276" w:lineRule="auto"/>
        <w:jc w:val="both"/>
        <w:rPr>
          <w:sz w:val="22"/>
          <w:szCs w:val="22"/>
        </w:rPr>
      </w:pPr>
      <w:r>
        <w:rPr>
          <w:rFonts w:eastAsia="Calibri"/>
          <w:b/>
          <w:sz w:val="22"/>
          <w:szCs w:val="22"/>
          <w:lang w:eastAsia="en-US"/>
        </w:rPr>
        <w:t xml:space="preserve">Pytanie 28 </w:t>
      </w:r>
      <w:r w:rsidRPr="009F57F7">
        <w:rPr>
          <w:rFonts w:eastAsia="Calibri"/>
          <w:b/>
          <w:sz w:val="22"/>
          <w:szCs w:val="22"/>
          <w:lang w:eastAsia="en-US"/>
        </w:rPr>
        <w:t>Pakiet 1. Igły i kaniule poz. 7</w:t>
      </w:r>
      <w:r>
        <w:rPr>
          <w:rFonts w:eastAsia="Calibri"/>
          <w:b/>
          <w:sz w:val="22"/>
          <w:szCs w:val="22"/>
          <w:lang w:eastAsia="en-US"/>
        </w:rPr>
        <w:t xml:space="preserve"> </w:t>
      </w:r>
      <w:r w:rsidRPr="009F57F7">
        <w:rPr>
          <w:rFonts w:eastAsia="Calibri"/>
          <w:sz w:val="22"/>
          <w:szCs w:val="22"/>
        </w:rPr>
        <w:t xml:space="preserve">Prosimy o dopuszczenie </w:t>
      </w:r>
      <w:r w:rsidRPr="009F57F7">
        <w:rPr>
          <w:sz w:val="22"/>
          <w:szCs w:val="22"/>
        </w:rPr>
        <w:t xml:space="preserve">Igła do znieczuleń podpajęczynówkowych typu </w:t>
      </w:r>
      <w:proofErr w:type="spellStart"/>
      <w:r w:rsidRPr="009F57F7">
        <w:rPr>
          <w:sz w:val="22"/>
          <w:szCs w:val="22"/>
        </w:rPr>
        <w:t>Pencil</w:t>
      </w:r>
      <w:proofErr w:type="spellEnd"/>
      <w:r w:rsidRPr="009F57F7">
        <w:rPr>
          <w:sz w:val="22"/>
          <w:szCs w:val="22"/>
        </w:rPr>
        <w:t xml:space="preserve"> Point, z rowkowatym i przeźroczystym uchwytem, 1xużytku, sterylna, opakowanie jednorazowe folia- papier, pakowana razem z prowadnicą, 25 G/ 120</w:t>
      </w:r>
    </w:p>
    <w:p w:rsidR="009F57F7" w:rsidRPr="00A51CC7" w:rsidRDefault="009F57F7" w:rsidP="009F57F7">
      <w:pPr>
        <w:pStyle w:val="Tekstpodstawowy"/>
        <w:rPr>
          <w:sz w:val="22"/>
          <w:szCs w:val="22"/>
          <w:u w:val="none"/>
        </w:rPr>
      </w:pPr>
      <w:r w:rsidRPr="00A51CC7">
        <w:rPr>
          <w:b/>
          <w:sz w:val="22"/>
          <w:szCs w:val="22"/>
          <w:u w:val="none"/>
        </w:rPr>
        <w:t xml:space="preserve">Odpowiedź nr </w:t>
      </w:r>
      <w:r>
        <w:rPr>
          <w:b/>
          <w:sz w:val="22"/>
          <w:szCs w:val="22"/>
          <w:u w:val="none"/>
        </w:rPr>
        <w:t>2</w:t>
      </w:r>
      <w:r>
        <w:rPr>
          <w:b/>
          <w:sz w:val="22"/>
          <w:szCs w:val="22"/>
          <w:u w:val="none"/>
        </w:rPr>
        <w:t>8</w:t>
      </w:r>
      <w:r w:rsidRPr="00A51CC7">
        <w:rPr>
          <w:b/>
          <w:sz w:val="22"/>
          <w:szCs w:val="22"/>
          <w:u w:val="none"/>
        </w:rPr>
        <w:t xml:space="preserve">:  </w:t>
      </w:r>
      <w:proofErr w:type="spellStart"/>
      <w:r w:rsidRPr="008F1205">
        <w:rPr>
          <w:bCs/>
          <w:sz w:val="22"/>
          <w:szCs w:val="22"/>
          <w:u w:val="none"/>
        </w:rPr>
        <w:t>Zamawiajacy</w:t>
      </w:r>
      <w:proofErr w:type="spellEnd"/>
      <w:r w:rsidRPr="008F1205">
        <w:rPr>
          <w:bCs/>
          <w:sz w:val="22"/>
          <w:szCs w:val="22"/>
          <w:u w:val="none"/>
        </w:rPr>
        <w:t xml:space="preserve"> nie wprowadza zmian.</w:t>
      </w:r>
    </w:p>
    <w:p w:rsidR="009F57F7" w:rsidRPr="009F57F7" w:rsidRDefault="009F57F7" w:rsidP="009F57F7">
      <w:pPr>
        <w:rPr>
          <w:rFonts w:eastAsia="Calibri"/>
          <w:sz w:val="22"/>
          <w:szCs w:val="22"/>
        </w:rPr>
      </w:pPr>
    </w:p>
    <w:p w:rsidR="009F57F7" w:rsidRPr="009F57F7" w:rsidRDefault="009F57F7" w:rsidP="009F57F7">
      <w:pPr>
        <w:rPr>
          <w:rFonts w:eastAsia="Calibri"/>
          <w:sz w:val="20"/>
        </w:rPr>
      </w:pPr>
    </w:p>
    <w:p w:rsidR="009F57F7" w:rsidRDefault="003708C1" w:rsidP="003708C1">
      <w:pPr>
        <w:tabs>
          <w:tab w:val="left" w:pos="284"/>
          <w:tab w:val="left" w:pos="709"/>
          <w:tab w:val="left" w:pos="851"/>
        </w:tabs>
        <w:spacing w:line="276" w:lineRule="auto"/>
        <w:jc w:val="both"/>
        <w:rPr>
          <w:rFonts w:eastAsia="Calibri"/>
          <w:sz w:val="22"/>
          <w:szCs w:val="22"/>
          <w:lang w:eastAsia="en-US"/>
        </w:rPr>
      </w:pPr>
      <w:r>
        <w:rPr>
          <w:rFonts w:eastAsia="Calibri"/>
          <w:b/>
          <w:sz w:val="22"/>
          <w:szCs w:val="22"/>
          <w:lang w:eastAsia="en-US"/>
        </w:rPr>
        <w:t xml:space="preserve">Pytanie 29 </w:t>
      </w:r>
      <w:r w:rsidR="009F57F7" w:rsidRPr="009F57F7">
        <w:rPr>
          <w:rFonts w:eastAsia="Calibri"/>
          <w:b/>
          <w:sz w:val="22"/>
          <w:szCs w:val="22"/>
          <w:lang w:eastAsia="en-US"/>
        </w:rPr>
        <w:t>Pakiet 1. Igły i kaniule poz. 8</w:t>
      </w:r>
      <w:r w:rsidR="009F57F7">
        <w:rPr>
          <w:rFonts w:eastAsia="Calibri"/>
          <w:b/>
          <w:sz w:val="22"/>
          <w:szCs w:val="22"/>
          <w:lang w:eastAsia="en-US"/>
        </w:rPr>
        <w:t xml:space="preserve"> </w:t>
      </w:r>
      <w:r w:rsidR="009F57F7" w:rsidRPr="009F57F7">
        <w:rPr>
          <w:rFonts w:eastAsia="Calibri"/>
          <w:sz w:val="22"/>
          <w:szCs w:val="22"/>
        </w:rPr>
        <w:t xml:space="preserve">Prosimy o dopuszczenie </w:t>
      </w:r>
      <w:r w:rsidR="009F57F7" w:rsidRPr="009F57F7">
        <w:rPr>
          <w:sz w:val="22"/>
          <w:szCs w:val="22"/>
        </w:rPr>
        <w:t xml:space="preserve">Igły do elektrostymulacji i do blokady splotu, </w:t>
      </w:r>
      <w:r w:rsidR="009F57F7" w:rsidRPr="009F57F7">
        <w:rPr>
          <w:rFonts w:eastAsia="Calibri"/>
          <w:sz w:val="22"/>
          <w:szCs w:val="22"/>
          <w:lang w:eastAsia="en-US"/>
        </w:rPr>
        <w:t xml:space="preserve">o podwyższonej </w:t>
      </w:r>
      <w:proofErr w:type="spellStart"/>
      <w:r w:rsidR="009F57F7" w:rsidRPr="009F57F7">
        <w:rPr>
          <w:rFonts w:eastAsia="Calibri"/>
          <w:sz w:val="22"/>
          <w:szCs w:val="22"/>
          <w:lang w:eastAsia="en-US"/>
        </w:rPr>
        <w:t>echogeniczności</w:t>
      </w:r>
      <w:proofErr w:type="spellEnd"/>
      <w:r w:rsidR="009F57F7" w:rsidRPr="009F57F7">
        <w:rPr>
          <w:rFonts w:eastAsia="Calibri"/>
          <w:sz w:val="22"/>
          <w:szCs w:val="22"/>
          <w:lang w:eastAsia="en-US"/>
        </w:rPr>
        <w:t xml:space="preserve">, bardzo dobrze widoczne pod USG do przeprowadzenia blokad nerwów obwodowych, z możliwością podłączenia do stymulatora nerwów obwodowych,  posiadające :wygodny karbowany uchwyt z wyraźnym znacznikiem kierunku szlifu oraz nierozłączalnym od igły </w:t>
      </w:r>
      <w:proofErr w:type="spellStart"/>
      <w:r w:rsidR="009F57F7" w:rsidRPr="009F57F7">
        <w:rPr>
          <w:rFonts w:eastAsia="Calibri"/>
          <w:sz w:val="22"/>
          <w:szCs w:val="22"/>
          <w:lang w:eastAsia="en-US"/>
        </w:rPr>
        <w:t>drenikiem</w:t>
      </w:r>
      <w:proofErr w:type="spellEnd"/>
      <w:r w:rsidR="009F57F7" w:rsidRPr="009F57F7">
        <w:rPr>
          <w:rFonts w:eastAsia="Calibri"/>
          <w:sz w:val="22"/>
          <w:szCs w:val="22"/>
          <w:lang w:eastAsia="en-US"/>
        </w:rPr>
        <w:t xml:space="preserve"> infuzyjnym oraz kabelkiem elektrycznym, igły pokryte gładką warstwą izolacyjną na całej swojej długości  poza szlifem, szlif 30</w:t>
      </w:r>
      <w:r w:rsidR="009F57F7" w:rsidRPr="009F57F7">
        <w:rPr>
          <w:rFonts w:eastAsia="Calibri"/>
          <w:sz w:val="22"/>
          <w:szCs w:val="22"/>
          <w:vertAlign w:val="superscript"/>
          <w:lang w:eastAsia="en-US"/>
        </w:rPr>
        <w:t xml:space="preserve">o </w:t>
      </w:r>
      <w:proofErr w:type="spellStart"/>
      <w:r w:rsidR="009F57F7" w:rsidRPr="009F57F7">
        <w:rPr>
          <w:rFonts w:eastAsia="Calibri"/>
          <w:sz w:val="22"/>
          <w:szCs w:val="22"/>
          <w:lang w:eastAsia="en-US"/>
        </w:rPr>
        <w:t>zaczniki</w:t>
      </w:r>
      <w:proofErr w:type="spellEnd"/>
      <w:r w:rsidR="009F57F7" w:rsidRPr="009F57F7">
        <w:rPr>
          <w:rFonts w:eastAsia="Calibri"/>
          <w:sz w:val="22"/>
          <w:szCs w:val="22"/>
          <w:lang w:eastAsia="en-US"/>
        </w:rPr>
        <w:t xml:space="preserve"> głębokości wkłucia igły co 1 cm, powierzchnia </w:t>
      </w:r>
      <w:proofErr w:type="spellStart"/>
      <w:r w:rsidR="009F57F7" w:rsidRPr="009F57F7">
        <w:rPr>
          <w:rFonts w:eastAsia="Calibri"/>
          <w:sz w:val="22"/>
          <w:szCs w:val="22"/>
          <w:lang w:eastAsia="en-US"/>
        </w:rPr>
        <w:t>echogeniczna</w:t>
      </w:r>
      <w:proofErr w:type="spellEnd"/>
      <w:r w:rsidR="009F57F7" w:rsidRPr="009F57F7">
        <w:rPr>
          <w:rFonts w:eastAsia="Calibri"/>
          <w:sz w:val="22"/>
          <w:szCs w:val="22"/>
          <w:lang w:eastAsia="en-US"/>
        </w:rPr>
        <w:t xml:space="preserve"> na odcinku 20 mm od czubka igły dająca  echo w postaci trzech czytelnych odcinków, w rozmiarze 22Gx50 mm oraz 20G</w:t>
      </w:r>
      <w:r w:rsidR="009F57F7" w:rsidRPr="009F57F7">
        <w:rPr>
          <w:rFonts w:eastAsia="Calibri"/>
          <w:sz w:val="22"/>
          <w:szCs w:val="22"/>
          <w:lang w:eastAsia="en-US"/>
        </w:rPr>
        <w:tab/>
        <w:t>x</w:t>
      </w:r>
      <w:r>
        <w:rPr>
          <w:rFonts w:eastAsia="Calibri"/>
          <w:sz w:val="22"/>
          <w:szCs w:val="22"/>
          <w:lang w:eastAsia="en-US"/>
        </w:rPr>
        <w:t xml:space="preserve"> </w:t>
      </w:r>
      <w:r w:rsidR="009F57F7" w:rsidRPr="009F57F7">
        <w:rPr>
          <w:rFonts w:eastAsia="Calibri"/>
          <w:sz w:val="22"/>
          <w:szCs w:val="22"/>
          <w:lang w:eastAsia="en-US"/>
        </w:rPr>
        <w:t xml:space="preserve">100 mm. </w:t>
      </w:r>
    </w:p>
    <w:p w:rsidR="003708C1" w:rsidRPr="00A51CC7" w:rsidRDefault="003708C1" w:rsidP="003708C1">
      <w:pPr>
        <w:pStyle w:val="Tekstpodstawowy"/>
        <w:rPr>
          <w:sz w:val="22"/>
          <w:szCs w:val="22"/>
          <w:u w:val="none"/>
        </w:rPr>
      </w:pPr>
      <w:r w:rsidRPr="00A51CC7">
        <w:rPr>
          <w:b/>
          <w:sz w:val="22"/>
          <w:szCs w:val="22"/>
          <w:u w:val="none"/>
        </w:rPr>
        <w:t xml:space="preserve">Odpowiedź nr </w:t>
      </w:r>
      <w:r>
        <w:rPr>
          <w:b/>
          <w:sz w:val="22"/>
          <w:szCs w:val="22"/>
          <w:u w:val="none"/>
        </w:rPr>
        <w:t>2</w:t>
      </w:r>
      <w:r>
        <w:rPr>
          <w:b/>
          <w:sz w:val="22"/>
          <w:szCs w:val="22"/>
          <w:u w:val="none"/>
        </w:rPr>
        <w:t>9</w:t>
      </w:r>
      <w:r w:rsidRPr="00A51CC7">
        <w:rPr>
          <w:b/>
          <w:sz w:val="22"/>
          <w:szCs w:val="22"/>
          <w:u w:val="none"/>
        </w:rPr>
        <w:t xml:space="preserve">:  </w:t>
      </w:r>
      <w:proofErr w:type="spellStart"/>
      <w:r w:rsidRPr="008F1205">
        <w:rPr>
          <w:bCs/>
          <w:sz w:val="22"/>
          <w:szCs w:val="22"/>
          <w:u w:val="none"/>
        </w:rPr>
        <w:t>Zamawiajacy</w:t>
      </w:r>
      <w:proofErr w:type="spellEnd"/>
      <w:r w:rsidRPr="008F1205">
        <w:rPr>
          <w:bCs/>
          <w:sz w:val="22"/>
          <w:szCs w:val="22"/>
          <w:u w:val="none"/>
        </w:rPr>
        <w:t xml:space="preserve"> nie wprowadza zmian.</w:t>
      </w:r>
    </w:p>
    <w:p w:rsidR="003708C1" w:rsidRDefault="003708C1" w:rsidP="003708C1">
      <w:pPr>
        <w:tabs>
          <w:tab w:val="left" w:pos="284"/>
          <w:tab w:val="left" w:pos="709"/>
          <w:tab w:val="left" w:pos="851"/>
        </w:tabs>
        <w:spacing w:line="276" w:lineRule="auto"/>
        <w:jc w:val="both"/>
        <w:rPr>
          <w:rFonts w:eastAsia="Calibri"/>
          <w:b/>
          <w:sz w:val="22"/>
          <w:szCs w:val="22"/>
          <w:lang w:eastAsia="en-US"/>
        </w:rPr>
      </w:pPr>
    </w:p>
    <w:p w:rsidR="003708C1" w:rsidRPr="003708C1" w:rsidRDefault="003708C1" w:rsidP="003708C1">
      <w:pPr>
        <w:tabs>
          <w:tab w:val="left" w:pos="284"/>
          <w:tab w:val="left" w:pos="709"/>
          <w:tab w:val="left" w:pos="851"/>
        </w:tabs>
        <w:spacing w:line="276" w:lineRule="auto"/>
        <w:jc w:val="both"/>
        <w:rPr>
          <w:bCs/>
          <w:sz w:val="22"/>
          <w:szCs w:val="22"/>
        </w:rPr>
      </w:pPr>
      <w:r>
        <w:rPr>
          <w:rFonts w:eastAsia="Calibri"/>
          <w:b/>
          <w:sz w:val="22"/>
          <w:szCs w:val="22"/>
          <w:lang w:eastAsia="en-US"/>
        </w:rPr>
        <w:t xml:space="preserve">Pytanie </w:t>
      </w:r>
      <w:r>
        <w:rPr>
          <w:rFonts w:eastAsia="Calibri"/>
          <w:b/>
          <w:sz w:val="22"/>
          <w:szCs w:val="22"/>
          <w:lang w:eastAsia="en-US"/>
        </w:rPr>
        <w:t>30</w:t>
      </w:r>
      <w:r>
        <w:rPr>
          <w:rFonts w:eastAsia="Calibri"/>
          <w:b/>
          <w:sz w:val="22"/>
          <w:szCs w:val="22"/>
          <w:lang w:eastAsia="en-US"/>
        </w:rPr>
        <w:t xml:space="preserve"> </w:t>
      </w:r>
      <w:r w:rsidRPr="009F57F7">
        <w:rPr>
          <w:rFonts w:eastAsia="Calibri"/>
          <w:b/>
          <w:sz w:val="22"/>
          <w:szCs w:val="22"/>
          <w:lang w:eastAsia="en-US"/>
        </w:rPr>
        <w:t xml:space="preserve">Pakiet 1. </w:t>
      </w:r>
      <w:r>
        <w:rPr>
          <w:rFonts w:eastAsia="Calibri"/>
          <w:b/>
          <w:sz w:val="22"/>
          <w:szCs w:val="22"/>
          <w:lang w:eastAsia="en-US"/>
        </w:rPr>
        <w:t xml:space="preserve">Poz. 3 </w:t>
      </w:r>
      <w:r w:rsidRPr="003708C1">
        <w:rPr>
          <w:rFonts w:eastAsia="Calibri"/>
          <w:bCs/>
          <w:sz w:val="22"/>
          <w:szCs w:val="22"/>
          <w:lang w:eastAsia="en-US"/>
        </w:rPr>
        <w:t>Czy Zamawiający dopuści kaniule do wkłuć dożylnych 18G 1,2x38 mm o przepływie 105 ml/min spełniające pozostałe parametry?</w:t>
      </w:r>
    </w:p>
    <w:p w:rsidR="003708C1" w:rsidRPr="00A51CC7" w:rsidRDefault="003708C1" w:rsidP="003708C1">
      <w:pPr>
        <w:pStyle w:val="Tekstpodstawowy"/>
        <w:rPr>
          <w:sz w:val="22"/>
          <w:szCs w:val="22"/>
          <w:u w:val="none"/>
        </w:rPr>
      </w:pPr>
      <w:r w:rsidRPr="00A51CC7">
        <w:rPr>
          <w:b/>
          <w:sz w:val="22"/>
          <w:szCs w:val="22"/>
          <w:u w:val="none"/>
        </w:rPr>
        <w:t xml:space="preserve">Odpowiedź nr </w:t>
      </w:r>
      <w:r>
        <w:rPr>
          <w:b/>
          <w:sz w:val="22"/>
          <w:szCs w:val="22"/>
          <w:u w:val="none"/>
        </w:rPr>
        <w:t>30</w:t>
      </w:r>
      <w:r w:rsidRPr="00A51CC7">
        <w:rPr>
          <w:b/>
          <w:sz w:val="22"/>
          <w:szCs w:val="22"/>
          <w:u w:val="none"/>
        </w:rPr>
        <w:t xml:space="preserve">:  </w:t>
      </w:r>
      <w:r w:rsidRPr="003708C1">
        <w:rPr>
          <w:b/>
          <w:color w:val="0000FF"/>
          <w:sz w:val="22"/>
          <w:szCs w:val="22"/>
          <w:u w:val="none"/>
        </w:rPr>
        <w:t>Zamawiający dopuszcza.</w:t>
      </w:r>
    </w:p>
    <w:p w:rsidR="003708C1" w:rsidRDefault="003708C1" w:rsidP="003708C1">
      <w:pPr>
        <w:tabs>
          <w:tab w:val="left" w:pos="284"/>
          <w:tab w:val="left" w:pos="709"/>
          <w:tab w:val="left" w:pos="851"/>
        </w:tabs>
        <w:spacing w:line="276" w:lineRule="auto"/>
        <w:jc w:val="both"/>
        <w:rPr>
          <w:rFonts w:eastAsia="Calibri"/>
          <w:b/>
          <w:sz w:val="22"/>
          <w:szCs w:val="22"/>
          <w:lang w:eastAsia="en-US"/>
        </w:rPr>
      </w:pPr>
    </w:p>
    <w:p w:rsidR="003708C1" w:rsidRPr="003708C1" w:rsidRDefault="003708C1" w:rsidP="003708C1">
      <w:pPr>
        <w:tabs>
          <w:tab w:val="left" w:pos="284"/>
          <w:tab w:val="left" w:pos="709"/>
          <w:tab w:val="left" w:pos="851"/>
        </w:tabs>
        <w:spacing w:line="276" w:lineRule="auto"/>
        <w:jc w:val="both"/>
        <w:rPr>
          <w:bCs/>
          <w:sz w:val="22"/>
          <w:szCs w:val="22"/>
        </w:rPr>
      </w:pPr>
      <w:r>
        <w:rPr>
          <w:rFonts w:eastAsia="Calibri"/>
          <w:b/>
          <w:sz w:val="22"/>
          <w:szCs w:val="22"/>
          <w:lang w:eastAsia="en-US"/>
        </w:rPr>
        <w:t>Pytanie 3</w:t>
      </w:r>
      <w:r>
        <w:rPr>
          <w:rFonts w:eastAsia="Calibri"/>
          <w:b/>
          <w:sz w:val="22"/>
          <w:szCs w:val="22"/>
          <w:lang w:eastAsia="en-US"/>
        </w:rPr>
        <w:t>1</w:t>
      </w:r>
      <w:r>
        <w:rPr>
          <w:rFonts w:eastAsia="Calibri"/>
          <w:b/>
          <w:sz w:val="22"/>
          <w:szCs w:val="22"/>
          <w:lang w:eastAsia="en-US"/>
        </w:rPr>
        <w:t xml:space="preserve"> </w:t>
      </w:r>
      <w:r w:rsidRPr="009F57F7">
        <w:rPr>
          <w:rFonts w:eastAsia="Calibri"/>
          <w:b/>
          <w:sz w:val="22"/>
          <w:szCs w:val="22"/>
          <w:lang w:eastAsia="en-US"/>
        </w:rPr>
        <w:t xml:space="preserve">Pakiet 1. </w:t>
      </w:r>
      <w:r>
        <w:rPr>
          <w:rFonts w:eastAsia="Calibri"/>
          <w:b/>
          <w:sz w:val="22"/>
          <w:szCs w:val="22"/>
          <w:lang w:eastAsia="en-US"/>
        </w:rPr>
        <w:t xml:space="preserve">Poz. 3 </w:t>
      </w:r>
      <w:r w:rsidRPr="003708C1">
        <w:rPr>
          <w:rFonts w:eastAsia="Calibri"/>
          <w:bCs/>
          <w:sz w:val="22"/>
          <w:szCs w:val="22"/>
          <w:lang w:eastAsia="en-US"/>
        </w:rPr>
        <w:t xml:space="preserve">Czy Zamawiający dopuści kaniule do wkłuć dożylnych </w:t>
      </w:r>
      <w:r>
        <w:rPr>
          <w:rFonts w:eastAsia="Calibri"/>
          <w:bCs/>
          <w:sz w:val="22"/>
          <w:szCs w:val="22"/>
          <w:lang w:eastAsia="en-US"/>
        </w:rPr>
        <w:t>20</w:t>
      </w:r>
      <w:r w:rsidRPr="003708C1">
        <w:rPr>
          <w:rFonts w:eastAsia="Calibri"/>
          <w:bCs/>
          <w:sz w:val="22"/>
          <w:szCs w:val="22"/>
          <w:lang w:eastAsia="en-US"/>
        </w:rPr>
        <w:t>G 1,</w:t>
      </w:r>
      <w:r>
        <w:rPr>
          <w:rFonts w:eastAsia="Calibri"/>
          <w:bCs/>
          <w:sz w:val="22"/>
          <w:szCs w:val="22"/>
          <w:lang w:eastAsia="en-US"/>
        </w:rPr>
        <w:t>0</w:t>
      </w:r>
      <w:r w:rsidRPr="003708C1">
        <w:rPr>
          <w:rFonts w:eastAsia="Calibri"/>
          <w:bCs/>
          <w:sz w:val="22"/>
          <w:szCs w:val="22"/>
          <w:lang w:eastAsia="en-US"/>
        </w:rPr>
        <w:t>x3</w:t>
      </w:r>
      <w:r>
        <w:rPr>
          <w:rFonts w:eastAsia="Calibri"/>
          <w:bCs/>
          <w:sz w:val="22"/>
          <w:szCs w:val="22"/>
          <w:lang w:eastAsia="en-US"/>
        </w:rPr>
        <w:t>2</w:t>
      </w:r>
      <w:r w:rsidRPr="003708C1">
        <w:rPr>
          <w:rFonts w:eastAsia="Calibri"/>
          <w:bCs/>
          <w:sz w:val="22"/>
          <w:szCs w:val="22"/>
          <w:lang w:eastAsia="en-US"/>
        </w:rPr>
        <w:t xml:space="preserve"> mm o przepływie </w:t>
      </w:r>
      <w:r>
        <w:rPr>
          <w:rFonts w:eastAsia="Calibri"/>
          <w:bCs/>
          <w:sz w:val="22"/>
          <w:szCs w:val="22"/>
          <w:lang w:eastAsia="en-US"/>
        </w:rPr>
        <w:t>64</w:t>
      </w:r>
      <w:r w:rsidRPr="003708C1">
        <w:rPr>
          <w:rFonts w:eastAsia="Calibri"/>
          <w:bCs/>
          <w:sz w:val="22"/>
          <w:szCs w:val="22"/>
          <w:lang w:eastAsia="en-US"/>
        </w:rPr>
        <w:t xml:space="preserve"> ml/min spełniające pozostałe parametry?</w:t>
      </w:r>
    </w:p>
    <w:p w:rsidR="003708C1" w:rsidRPr="00A51CC7" w:rsidRDefault="003708C1" w:rsidP="003708C1">
      <w:pPr>
        <w:pStyle w:val="Tekstpodstawowy"/>
        <w:rPr>
          <w:sz w:val="22"/>
          <w:szCs w:val="22"/>
          <w:u w:val="none"/>
        </w:rPr>
      </w:pPr>
      <w:r w:rsidRPr="00A51CC7">
        <w:rPr>
          <w:b/>
          <w:sz w:val="22"/>
          <w:szCs w:val="22"/>
          <w:u w:val="none"/>
        </w:rPr>
        <w:t xml:space="preserve">Odpowiedź nr </w:t>
      </w:r>
      <w:r>
        <w:rPr>
          <w:b/>
          <w:sz w:val="22"/>
          <w:szCs w:val="22"/>
          <w:u w:val="none"/>
        </w:rPr>
        <w:t>3</w:t>
      </w:r>
      <w:r>
        <w:rPr>
          <w:b/>
          <w:sz w:val="22"/>
          <w:szCs w:val="22"/>
          <w:u w:val="none"/>
        </w:rPr>
        <w:t>1</w:t>
      </w:r>
      <w:r w:rsidRPr="00A51CC7">
        <w:rPr>
          <w:b/>
          <w:sz w:val="22"/>
          <w:szCs w:val="22"/>
          <w:u w:val="none"/>
        </w:rPr>
        <w:t xml:space="preserve">:  </w:t>
      </w:r>
      <w:r w:rsidRPr="003708C1">
        <w:rPr>
          <w:b/>
          <w:color w:val="0000FF"/>
          <w:sz w:val="22"/>
          <w:szCs w:val="22"/>
          <w:u w:val="none"/>
        </w:rPr>
        <w:t>Zamawiający dopuszcza.</w:t>
      </w:r>
    </w:p>
    <w:p w:rsidR="003708C1" w:rsidRDefault="003708C1" w:rsidP="003708C1">
      <w:pPr>
        <w:tabs>
          <w:tab w:val="left" w:pos="284"/>
          <w:tab w:val="left" w:pos="709"/>
          <w:tab w:val="left" w:pos="851"/>
        </w:tabs>
        <w:spacing w:line="276" w:lineRule="auto"/>
        <w:jc w:val="both"/>
        <w:rPr>
          <w:rFonts w:eastAsia="Calibri"/>
          <w:b/>
          <w:sz w:val="22"/>
          <w:szCs w:val="22"/>
          <w:lang w:eastAsia="en-US"/>
        </w:rPr>
      </w:pPr>
    </w:p>
    <w:p w:rsidR="003708C1" w:rsidRPr="003708C1" w:rsidRDefault="003708C1" w:rsidP="003708C1">
      <w:pPr>
        <w:tabs>
          <w:tab w:val="left" w:pos="284"/>
          <w:tab w:val="left" w:pos="709"/>
          <w:tab w:val="left" w:pos="851"/>
        </w:tabs>
        <w:spacing w:line="276" w:lineRule="auto"/>
        <w:jc w:val="both"/>
        <w:rPr>
          <w:bCs/>
          <w:sz w:val="22"/>
          <w:szCs w:val="22"/>
        </w:rPr>
      </w:pPr>
      <w:r>
        <w:rPr>
          <w:rFonts w:eastAsia="Calibri"/>
          <w:b/>
          <w:sz w:val="22"/>
          <w:szCs w:val="22"/>
          <w:lang w:eastAsia="en-US"/>
        </w:rPr>
        <w:t>Pytanie 3</w:t>
      </w:r>
      <w:r>
        <w:rPr>
          <w:rFonts w:eastAsia="Calibri"/>
          <w:b/>
          <w:sz w:val="22"/>
          <w:szCs w:val="22"/>
          <w:lang w:eastAsia="en-US"/>
        </w:rPr>
        <w:t>2</w:t>
      </w:r>
      <w:r>
        <w:rPr>
          <w:rFonts w:eastAsia="Calibri"/>
          <w:b/>
          <w:sz w:val="22"/>
          <w:szCs w:val="22"/>
          <w:lang w:eastAsia="en-US"/>
        </w:rPr>
        <w:t xml:space="preserve"> </w:t>
      </w:r>
      <w:r w:rsidRPr="009F57F7">
        <w:rPr>
          <w:rFonts w:eastAsia="Calibri"/>
          <w:b/>
          <w:sz w:val="22"/>
          <w:szCs w:val="22"/>
          <w:lang w:eastAsia="en-US"/>
        </w:rPr>
        <w:t xml:space="preserve">Pakiet </w:t>
      </w:r>
      <w:r>
        <w:rPr>
          <w:rFonts w:eastAsia="Calibri"/>
          <w:b/>
          <w:sz w:val="22"/>
          <w:szCs w:val="22"/>
          <w:lang w:eastAsia="en-US"/>
        </w:rPr>
        <w:t>5</w:t>
      </w:r>
      <w:r w:rsidRPr="009F57F7">
        <w:rPr>
          <w:rFonts w:eastAsia="Calibri"/>
          <w:b/>
          <w:sz w:val="22"/>
          <w:szCs w:val="22"/>
          <w:lang w:eastAsia="en-US"/>
        </w:rPr>
        <w:t xml:space="preserve">. </w:t>
      </w:r>
      <w:r>
        <w:rPr>
          <w:rFonts w:eastAsia="Calibri"/>
          <w:b/>
          <w:sz w:val="22"/>
          <w:szCs w:val="22"/>
          <w:lang w:eastAsia="en-US"/>
        </w:rPr>
        <w:t xml:space="preserve">Poz. </w:t>
      </w:r>
      <w:r>
        <w:rPr>
          <w:rFonts w:eastAsia="Calibri"/>
          <w:b/>
          <w:sz w:val="22"/>
          <w:szCs w:val="22"/>
          <w:lang w:eastAsia="en-US"/>
        </w:rPr>
        <w:t>1</w:t>
      </w:r>
      <w:r>
        <w:rPr>
          <w:rFonts w:eastAsia="Calibri"/>
          <w:b/>
          <w:sz w:val="22"/>
          <w:szCs w:val="22"/>
          <w:lang w:eastAsia="en-US"/>
        </w:rPr>
        <w:t xml:space="preserve"> </w:t>
      </w:r>
      <w:r w:rsidRPr="003708C1">
        <w:rPr>
          <w:rFonts w:eastAsia="Calibri"/>
          <w:bCs/>
          <w:sz w:val="22"/>
          <w:szCs w:val="22"/>
          <w:lang w:eastAsia="en-US"/>
        </w:rPr>
        <w:t xml:space="preserve">Czy Zamawiający dopuści </w:t>
      </w:r>
      <w:r>
        <w:rPr>
          <w:rFonts w:eastAsia="Calibri"/>
          <w:bCs/>
          <w:sz w:val="22"/>
          <w:szCs w:val="22"/>
          <w:lang w:eastAsia="en-US"/>
        </w:rPr>
        <w:t xml:space="preserve">aparaty </w:t>
      </w:r>
      <w:proofErr w:type="spellStart"/>
      <w:r>
        <w:rPr>
          <w:rFonts w:eastAsia="Calibri"/>
          <w:bCs/>
          <w:sz w:val="22"/>
          <w:szCs w:val="22"/>
          <w:lang w:eastAsia="en-US"/>
        </w:rPr>
        <w:t>doprzetaczania</w:t>
      </w:r>
      <w:proofErr w:type="spellEnd"/>
      <w:r>
        <w:rPr>
          <w:rFonts w:eastAsia="Calibri"/>
          <w:bCs/>
          <w:sz w:val="22"/>
          <w:szCs w:val="22"/>
          <w:lang w:eastAsia="en-US"/>
        </w:rPr>
        <w:t xml:space="preserve"> płynów infuzyjnych sterylne, pakowane w opakowania foliowe, spełniające wszystkie pozostałe wymogi zawarte w SIWZ</w:t>
      </w:r>
      <w:r w:rsidRPr="003708C1">
        <w:rPr>
          <w:rFonts w:eastAsia="Calibri"/>
          <w:bCs/>
          <w:sz w:val="22"/>
          <w:szCs w:val="22"/>
          <w:lang w:eastAsia="en-US"/>
        </w:rPr>
        <w:t>?</w:t>
      </w:r>
    </w:p>
    <w:p w:rsidR="003708C1" w:rsidRPr="009F57F7" w:rsidRDefault="003708C1" w:rsidP="003708C1">
      <w:pPr>
        <w:pStyle w:val="Tekstpodstawowy"/>
        <w:rPr>
          <w:rFonts w:eastAsia="Calibri"/>
          <w:sz w:val="20"/>
        </w:rPr>
      </w:pPr>
      <w:r w:rsidRPr="00A51CC7">
        <w:rPr>
          <w:b/>
          <w:sz w:val="22"/>
          <w:szCs w:val="22"/>
          <w:u w:val="none"/>
        </w:rPr>
        <w:t xml:space="preserve">Odpowiedź nr </w:t>
      </w:r>
      <w:r>
        <w:rPr>
          <w:b/>
          <w:sz w:val="22"/>
          <w:szCs w:val="22"/>
          <w:u w:val="none"/>
        </w:rPr>
        <w:t>3</w:t>
      </w:r>
      <w:r>
        <w:rPr>
          <w:b/>
          <w:sz w:val="22"/>
          <w:szCs w:val="22"/>
          <w:u w:val="none"/>
        </w:rPr>
        <w:t>2</w:t>
      </w:r>
      <w:r w:rsidRPr="00A51CC7">
        <w:rPr>
          <w:b/>
          <w:sz w:val="22"/>
          <w:szCs w:val="22"/>
          <w:u w:val="none"/>
        </w:rPr>
        <w:t xml:space="preserve">:  </w:t>
      </w:r>
      <w:proofErr w:type="spellStart"/>
      <w:r w:rsidRPr="008F1205">
        <w:rPr>
          <w:bCs/>
          <w:sz w:val="22"/>
          <w:szCs w:val="22"/>
          <w:u w:val="none"/>
        </w:rPr>
        <w:t>Zamawiajacy</w:t>
      </w:r>
      <w:proofErr w:type="spellEnd"/>
      <w:r w:rsidRPr="008F1205">
        <w:rPr>
          <w:bCs/>
          <w:sz w:val="22"/>
          <w:szCs w:val="22"/>
          <w:u w:val="none"/>
        </w:rPr>
        <w:t xml:space="preserve"> nie wprowadza zmian.</w:t>
      </w:r>
    </w:p>
    <w:p w:rsidR="009F57F7" w:rsidRPr="009F57F7" w:rsidRDefault="009F57F7" w:rsidP="009F57F7">
      <w:pPr>
        <w:rPr>
          <w:rFonts w:ascii="Calibri" w:eastAsia="Calibri" w:hAnsi="Calibri"/>
          <w:sz w:val="20"/>
        </w:rPr>
      </w:pPr>
    </w:p>
    <w:p w:rsidR="003708C1" w:rsidRPr="003708C1" w:rsidRDefault="003708C1" w:rsidP="003708C1">
      <w:pPr>
        <w:tabs>
          <w:tab w:val="left" w:pos="284"/>
          <w:tab w:val="left" w:pos="709"/>
          <w:tab w:val="left" w:pos="851"/>
        </w:tabs>
        <w:spacing w:line="276" w:lineRule="auto"/>
        <w:jc w:val="both"/>
        <w:rPr>
          <w:bCs/>
          <w:sz w:val="22"/>
          <w:szCs w:val="22"/>
        </w:rPr>
      </w:pPr>
      <w:r>
        <w:rPr>
          <w:rFonts w:eastAsia="Calibri"/>
          <w:b/>
          <w:sz w:val="22"/>
          <w:szCs w:val="22"/>
          <w:lang w:eastAsia="en-US"/>
        </w:rPr>
        <w:t>Pytanie 3</w:t>
      </w:r>
      <w:r>
        <w:rPr>
          <w:rFonts w:eastAsia="Calibri"/>
          <w:b/>
          <w:sz w:val="22"/>
          <w:szCs w:val="22"/>
          <w:lang w:eastAsia="en-US"/>
        </w:rPr>
        <w:t>3</w:t>
      </w:r>
      <w:r>
        <w:rPr>
          <w:rFonts w:eastAsia="Calibri"/>
          <w:b/>
          <w:sz w:val="22"/>
          <w:szCs w:val="22"/>
          <w:lang w:eastAsia="en-US"/>
        </w:rPr>
        <w:t xml:space="preserve"> </w:t>
      </w:r>
      <w:r w:rsidRPr="009F57F7">
        <w:rPr>
          <w:rFonts w:eastAsia="Calibri"/>
          <w:b/>
          <w:sz w:val="22"/>
          <w:szCs w:val="22"/>
          <w:lang w:eastAsia="en-US"/>
        </w:rPr>
        <w:t xml:space="preserve">Pakiet </w:t>
      </w:r>
      <w:r>
        <w:rPr>
          <w:rFonts w:eastAsia="Calibri"/>
          <w:b/>
          <w:sz w:val="22"/>
          <w:szCs w:val="22"/>
          <w:lang w:eastAsia="en-US"/>
        </w:rPr>
        <w:t>5</w:t>
      </w:r>
      <w:r w:rsidRPr="009F57F7">
        <w:rPr>
          <w:rFonts w:eastAsia="Calibri"/>
          <w:b/>
          <w:sz w:val="22"/>
          <w:szCs w:val="22"/>
          <w:lang w:eastAsia="en-US"/>
        </w:rPr>
        <w:t xml:space="preserve">. </w:t>
      </w:r>
      <w:r>
        <w:rPr>
          <w:rFonts w:eastAsia="Calibri"/>
          <w:b/>
          <w:sz w:val="22"/>
          <w:szCs w:val="22"/>
          <w:lang w:eastAsia="en-US"/>
        </w:rPr>
        <w:t xml:space="preserve">Poz. 1 </w:t>
      </w:r>
      <w:r w:rsidRPr="003708C1">
        <w:rPr>
          <w:rFonts w:eastAsia="Calibri"/>
          <w:bCs/>
          <w:sz w:val="22"/>
          <w:szCs w:val="22"/>
          <w:lang w:eastAsia="en-US"/>
        </w:rPr>
        <w:t xml:space="preserve">Czy Zamawiający dopuści </w:t>
      </w:r>
      <w:r>
        <w:rPr>
          <w:rFonts w:eastAsia="Calibri"/>
          <w:bCs/>
          <w:sz w:val="22"/>
          <w:szCs w:val="22"/>
          <w:lang w:eastAsia="en-US"/>
        </w:rPr>
        <w:t xml:space="preserve">aparaty </w:t>
      </w:r>
      <w:proofErr w:type="spellStart"/>
      <w:r>
        <w:rPr>
          <w:rFonts w:eastAsia="Calibri"/>
          <w:bCs/>
          <w:sz w:val="22"/>
          <w:szCs w:val="22"/>
          <w:lang w:eastAsia="en-US"/>
        </w:rPr>
        <w:t>doprzetaczania</w:t>
      </w:r>
      <w:proofErr w:type="spellEnd"/>
      <w:r>
        <w:rPr>
          <w:rFonts w:eastAsia="Calibri"/>
          <w:bCs/>
          <w:sz w:val="22"/>
          <w:szCs w:val="22"/>
          <w:lang w:eastAsia="en-US"/>
        </w:rPr>
        <w:t xml:space="preserve"> płynów infuzyjnych </w:t>
      </w:r>
      <w:r>
        <w:rPr>
          <w:rFonts w:eastAsia="Calibri"/>
          <w:bCs/>
          <w:sz w:val="22"/>
          <w:szCs w:val="22"/>
          <w:lang w:eastAsia="en-US"/>
        </w:rPr>
        <w:t xml:space="preserve">w których całkowita długość komory kroplowej wynosi 62 mm, a długość części </w:t>
      </w:r>
      <w:proofErr w:type="spellStart"/>
      <w:r>
        <w:rPr>
          <w:rFonts w:eastAsia="Calibri"/>
          <w:bCs/>
          <w:sz w:val="22"/>
          <w:szCs w:val="22"/>
          <w:lang w:eastAsia="en-US"/>
        </w:rPr>
        <w:t>przeżroczystej</w:t>
      </w:r>
      <w:proofErr w:type="spellEnd"/>
      <w:r>
        <w:rPr>
          <w:rFonts w:eastAsia="Calibri"/>
          <w:bCs/>
          <w:sz w:val="22"/>
          <w:szCs w:val="22"/>
          <w:lang w:eastAsia="en-US"/>
        </w:rPr>
        <w:t xml:space="preserve"> wynosi 55 mm, spełniające pozostałe parametry</w:t>
      </w:r>
      <w:r w:rsidRPr="003708C1">
        <w:rPr>
          <w:rFonts w:eastAsia="Calibri"/>
          <w:bCs/>
          <w:sz w:val="22"/>
          <w:szCs w:val="22"/>
          <w:lang w:eastAsia="en-US"/>
        </w:rPr>
        <w:t>?</w:t>
      </w:r>
    </w:p>
    <w:p w:rsidR="003708C1" w:rsidRPr="009F57F7" w:rsidRDefault="003708C1" w:rsidP="003708C1">
      <w:pPr>
        <w:pStyle w:val="Tekstpodstawowy"/>
        <w:rPr>
          <w:rFonts w:eastAsia="Calibri"/>
          <w:sz w:val="20"/>
        </w:rPr>
      </w:pPr>
      <w:r w:rsidRPr="00A51CC7">
        <w:rPr>
          <w:b/>
          <w:sz w:val="22"/>
          <w:szCs w:val="22"/>
          <w:u w:val="none"/>
        </w:rPr>
        <w:t xml:space="preserve">Odpowiedź nr </w:t>
      </w:r>
      <w:r>
        <w:rPr>
          <w:b/>
          <w:sz w:val="22"/>
          <w:szCs w:val="22"/>
          <w:u w:val="none"/>
        </w:rPr>
        <w:t>3</w:t>
      </w:r>
      <w:r>
        <w:rPr>
          <w:b/>
          <w:sz w:val="22"/>
          <w:szCs w:val="22"/>
          <w:u w:val="none"/>
        </w:rPr>
        <w:t>3</w:t>
      </w:r>
      <w:r w:rsidRPr="00A51CC7">
        <w:rPr>
          <w:b/>
          <w:sz w:val="22"/>
          <w:szCs w:val="22"/>
          <w:u w:val="none"/>
        </w:rPr>
        <w:t xml:space="preserve">:  </w:t>
      </w:r>
      <w:proofErr w:type="spellStart"/>
      <w:r w:rsidRPr="008F1205">
        <w:rPr>
          <w:bCs/>
          <w:sz w:val="22"/>
          <w:szCs w:val="22"/>
          <w:u w:val="none"/>
        </w:rPr>
        <w:t>Zamawiajacy</w:t>
      </w:r>
      <w:proofErr w:type="spellEnd"/>
      <w:r w:rsidRPr="008F1205">
        <w:rPr>
          <w:bCs/>
          <w:sz w:val="22"/>
          <w:szCs w:val="22"/>
          <w:u w:val="none"/>
        </w:rPr>
        <w:t xml:space="preserve"> nie wprowadza zmian.</w:t>
      </w:r>
    </w:p>
    <w:p w:rsidR="008D29F9" w:rsidRDefault="008D29F9" w:rsidP="00613315">
      <w:pPr>
        <w:ind w:left="5664"/>
        <w:jc w:val="both"/>
        <w:rPr>
          <w:b/>
          <w:bCs/>
          <w:i/>
          <w:szCs w:val="24"/>
        </w:rPr>
      </w:pPr>
    </w:p>
    <w:p w:rsidR="008D29F9" w:rsidRDefault="008D29F9" w:rsidP="00613315">
      <w:pPr>
        <w:ind w:left="5664"/>
        <w:jc w:val="both"/>
        <w:rPr>
          <w:b/>
          <w:bCs/>
          <w:i/>
          <w:szCs w:val="24"/>
        </w:rPr>
      </w:pPr>
    </w:p>
    <w:p w:rsidR="00F52D6F" w:rsidRPr="008D29F9" w:rsidRDefault="00C65483" w:rsidP="00613315">
      <w:pPr>
        <w:ind w:left="5664"/>
        <w:jc w:val="both"/>
        <w:rPr>
          <w:i/>
          <w:szCs w:val="24"/>
        </w:rPr>
      </w:pPr>
      <w:r>
        <w:rPr>
          <w:b/>
          <w:bCs/>
          <w:i/>
          <w:szCs w:val="24"/>
        </w:rPr>
        <w:t xml:space="preserve">            </w:t>
      </w:r>
      <w:r w:rsidR="0038474A" w:rsidRPr="008D29F9">
        <w:rPr>
          <w:b/>
          <w:bCs/>
          <w:i/>
          <w:szCs w:val="24"/>
        </w:rPr>
        <w:t xml:space="preserve">  </w:t>
      </w:r>
      <w:r w:rsidR="00F52D6F" w:rsidRPr="008D29F9">
        <w:rPr>
          <w:i/>
          <w:szCs w:val="24"/>
        </w:rPr>
        <w:t>Z poważaniem</w:t>
      </w:r>
    </w:p>
    <w:p w:rsidR="00C65483" w:rsidRPr="00C65483" w:rsidRDefault="00C65483" w:rsidP="00C65483">
      <w:pPr>
        <w:suppressAutoHyphens/>
        <w:ind w:left="4956"/>
        <w:jc w:val="center"/>
        <w:rPr>
          <w:b/>
          <w:i/>
          <w:sz w:val="22"/>
          <w:szCs w:val="22"/>
          <w:lang w:eastAsia="ar-SA"/>
        </w:rPr>
      </w:pPr>
      <w:r w:rsidRPr="00C65483">
        <w:rPr>
          <w:b/>
          <w:i/>
          <w:sz w:val="22"/>
          <w:szCs w:val="22"/>
          <w:lang w:eastAsia="ar-SA"/>
        </w:rPr>
        <w:t>Z - ca Dyrektora</w:t>
      </w:r>
    </w:p>
    <w:p w:rsidR="00C65483" w:rsidRPr="00C65483" w:rsidRDefault="00C65483" w:rsidP="00C65483">
      <w:pPr>
        <w:spacing w:after="4" w:line="268" w:lineRule="auto"/>
        <w:ind w:left="4956" w:hanging="3"/>
        <w:jc w:val="center"/>
        <w:rPr>
          <w:rFonts w:eastAsia="Courier New"/>
          <w:b/>
          <w:i/>
          <w:color w:val="000000"/>
          <w:sz w:val="22"/>
          <w:szCs w:val="22"/>
        </w:rPr>
      </w:pPr>
      <w:r w:rsidRPr="00C65483">
        <w:rPr>
          <w:rFonts w:eastAsia="Courier New"/>
          <w:b/>
          <w:i/>
          <w:color w:val="000000"/>
          <w:sz w:val="22"/>
          <w:szCs w:val="22"/>
        </w:rPr>
        <w:t>ds. Administracyjno- Ekonomicznych</w:t>
      </w:r>
    </w:p>
    <w:p w:rsidR="00C65483" w:rsidRPr="00C65483" w:rsidRDefault="00C65483" w:rsidP="00C65483">
      <w:pPr>
        <w:spacing w:after="4" w:line="268" w:lineRule="auto"/>
        <w:ind w:left="4956" w:hanging="3"/>
        <w:jc w:val="center"/>
        <w:rPr>
          <w:rFonts w:eastAsia="Courier New"/>
          <w:b/>
          <w:i/>
          <w:color w:val="000000"/>
          <w:sz w:val="22"/>
          <w:szCs w:val="22"/>
        </w:rPr>
      </w:pPr>
      <w:r w:rsidRPr="00C65483">
        <w:rPr>
          <w:rFonts w:eastAsia="Courier New"/>
          <w:b/>
          <w:i/>
          <w:color w:val="000000"/>
          <w:sz w:val="22"/>
          <w:szCs w:val="22"/>
        </w:rPr>
        <w:t>Szpitala Specjalistycznego w Jaśle</w:t>
      </w:r>
    </w:p>
    <w:p w:rsidR="00C65483" w:rsidRPr="00C65483" w:rsidRDefault="00C65483" w:rsidP="00C65483">
      <w:pPr>
        <w:spacing w:after="4" w:line="268" w:lineRule="auto"/>
        <w:ind w:left="320" w:hanging="3"/>
        <w:jc w:val="both"/>
        <w:rPr>
          <w:rFonts w:eastAsia="Courier New"/>
          <w:b/>
          <w:bCs/>
          <w:color w:val="000000"/>
          <w:szCs w:val="22"/>
          <w:lang w:eastAsia="ar-SA"/>
        </w:rPr>
      </w:pPr>
      <w:r w:rsidRPr="00C65483">
        <w:rPr>
          <w:rFonts w:eastAsia="Courier New"/>
          <w:i/>
          <w:color w:val="000000"/>
          <w:sz w:val="22"/>
          <w:szCs w:val="22"/>
        </w:rPr>
        <w:t xml:space="preserve">                                                                                                 </w:t>
      </w:r>
      <w:r w:rsidR="00DC01A8">
        <w:rPr>
          <w:rFonts w:eastAsia="Courier New"/>
          <w:i/>
          <w:color w:val="000000"/>
          <w:sz w:val="22"/>
          <w:szCs w:val="22"/>
        </w:rPr>
        <w:t xml:space="preserve">         </w:t>
      </w:r>
      <w:bookmarkStart w:id="4" w:name="_GoBack"/>
      <w:bookmarkEnd w:id="4"/>
      <w:r w:rsidRPr="00C65483">
        <w:rPr>
          <w:rFonts w:eastAsia="Courier New"/>
          <w:i/>
          <w:color w:val="000000"/>
          <w:sz w:val="22"/>
          <w:szCs w:val="22"/>
        </w:rPr>
        <w:t xml:space="preserve">     </w:t>
      </w:r>
      <w:r w:rsidRPr="00C65483">
        <w:rPr>
          <w:rFonts w:eastAsia="Courier New"/>
          <w:b/>
          <w:bCs/>
          <w:i/>
          <w:color w:val="000000"/>
          <w:sz w:val="22"/>
          <w:szCs w:val="22"/>
        </w:rPr>
        <w:t>mgr Zbigniew Betlej</w:t>
      </w:r>
    </w:p>
    <w:p w:rsidR="001F535A" w:rsidRPr="00983E83" w:rsidRDefault="001F535A" w:rsidP="00613315">
      <w:pPr>
        <w:ind w:left="5664"/>
        <w:jc w:val="both"/>
        <w:rPr>
          <w:b/>
          <w:bCs/>
          <w:sz w:val="22"/>
          <w:szCs w:val="22"/>
        </w:rPr>
      </w:pPr>
    </w:p>
    <w:p w:rsidR="00AC4635" w:rsidRDefault="00AC4635" w:rsidP="000320BD">
      <w:pPr>
        <w:jc w:val="both"/>
        <w:rPr>
          <w:sz w:val="22"/>
          <w:szCs w:val="22"/>
        </w:rPr>
      </w:pPr>
    </w:p>
    <w:p w:rsidR="00AC4635" w:rsidRDefault="00AC4635" w:rsidP="000320BD">
      <w:pPr>
        <w:jc w:val="both"/>
        <w:rPr>
          <w:sz w:val="22"/>
          <w:szCs w:val="22"/>
        </w:rPr>
      </w:pPr>
    </w:p>
    <w:p w:rsidR="00AC4635" w:rsidRPr="00983E83" w:rsidRDefault="00AC4635" w:rsidP="000320BD">
      <w:pPr>
        <w:jc w:val="both"/>
        <w:rPr>
          <w:sz w:val="22"/>
          <w:szCs w:val="22"/>
        </w:rPr>
      </w:pPr>
    </w:p>
    <w:p w:rsidR="00F0251D" w:rsidRPr="00983E83" w:rsidRDefault="00F0251D" w:rsidP="000320BD">
      <w:pPr>
        <w:jc w:val="both"/>
        <w:rPr>
          <w:sz w:val="22"/>
          <w:szCs w:val="22"/>
        </w:rPr>
      </w:pPr>
      <w:r w:rsidRPr="00983E83">
        <w:rPr>
          <w:sz w:val="22"/>
          <w:szCs w:val="22"/>
        </w:rPr>
        <w:t>Otrzymują:</w:t>
      </w:r>
    </w:p>
    <w:p w:rsidR="00F0251D" w:rsidRPr="00983E83" w:rsidRDefault="00F0251D" w:rsidP="0041540F">
      <w:pPr>
        <w:numPr>
          <w:ilvl w:val="0"/>
          <w:numId w:val="2"/>
        </w:numPr>
        <w:jc w:val="both"/>
        <w:rPr>
          <w:sz w:val="22"/>
          <w:szCs w:val="22"/>
        </w:rPr>
      </w:pPr>
      <w:r w:rsidRPr="00983E83">
        <w:rPr>
          <w:sz w:val="22"/>
          <w:szCs w:val="22"/>
        </w:rPr>
        <w:t xml:space="preserve">zamieszczono na stronie internetowej </w:t>
      </w:r>
      <w:hyperlink r:id="rId10" w:history="1">
        <w:r w:rsidRPr="00983E83">
          <w:rPr>
            <w:rStyle w:val="Hipercze"/>
            <w:sz w:val="22"/>
            <w:szCs w:val="22"/>
          </w:rPr>
          <w:t>www.szpital.jaslo.pl</w:t>
        </w:r>
      </w:hyperlink>
    </w:p>
    <w:p w:rsidR="00F91296" w:rsidRPr="00983E83" w:rsidRDefault="00F0251D" w:rsidP="0041540F">
      <w:pPr>
        <w:numPr>
          <w:ilvl w:val="0"/>
          <w:numId w:val="2"/>
        </w:numPr>
        <w:jc w:val="both"/>
        <w:rPr>
          <w:sz w:val="22"/>
          <w:szCs w:val="22"/>
        </w:rPr>
      </w:pPr>
      <w:r w:rsidRPr="00983E83">
        <w:rPr>
          <w:sz w:val="22"/>
          <w:szCs w:val="22"/>
        </w:rPr>
        <w:t>a /a</w:t>
      </w:r>
    </w:p>
    <w:sectPr w:rsidR="00F91296" w:rsidRPr="00983E83" w:rsidSect="00C63DF9">
      <w:footerReference w:type="even" r:id="rId11"/>
      <w:footerReference w:type="default" r:id="rId12"/>
      <w:pgSz w:w="11906" w:h="16838"/>
      <w:pgMar w:top="284" w:right="707" w:bottom="0" w:left="1276" w:header="708" w:footer="1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002" w:rsidRDefault="00254002">
      <w:r>
        <w:separator/>
      </w:r>
    </w:p>
  </w:endnote>
  <w:endnote w:type="continuationSeparator" w:id="0">
    <w:p w:rsidR="00254002" w:rsidRDefault="0025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02" w:rsidRDefault="00A5065F" w:rsidP="006666F6">
    <w:pPr>
      <w:pStyle w:val="Stopka"/>
      <w:framePr w:wrap="around" w:vAnchor="text" w:hAnchor="margin" w:xAlign="center" w:y="1"/>
      <w:rPr>
        <w:rStyle w:val="Numerstrony"/>
      </w:rPr>
    </w:pPr>
    <w:r>
      <w:rPr>
        <w:rStyle w:val="Numerstrony"/>
      </w:rPr>
      <w:fldChar w:fldCharType="begin"/>
    </w:r>
    <w:r w:rsidR="00254002">
      <w:rPr>
        <w:rStyle w:val="Numerstrony"/>
      </w:rPr>
      <w:instrText xml:space="preserve">PAGE  </w:instrText>
    </w:r>
    <w:r>
      <w:rPr>
        <w:rStyle w:val="Numerstrony"/>
      </w:rPr>
      <w:fldChar w:fldCharType="end"/>
    </w:r>
  </w:p>
  <w:p w:rsidR="00254002" w:rsidRDefault="0025400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02" w:rsidRDefault="00254002" w:rsidP="00EA3DA2">
    <w:pPr>
      <w:pStyle w:val="Stopka"/>
      <w:framePr w:wrap="around" w:vAnchor="text" w:hAnchor="margin" w:xAlign="right" w:y="1"/>
      <w:ind w:right="360"/>
      <w:rPr>
        <w:rStyle w:val="Numerstrony"/>
      </w:rPr>
    </w:pPr>
  </w:p>
  <w:p w:rsidR="00254002" w:rsidRDefault="0025400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002" w:rsidRDefault="00254002">
      <w:r>
        <w:separator/>
      </w:r>
    </w:p>
  </w:footnote>
  <w:footnote w:type="continuationSeparator" w:id="0">
    <w:p w:rsidR="00254002" w:rsidRDefault="00254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2" w15:restartNumberingAfterBreak="0">
    <w:nsid w:val="000D10B8"/>
    <w:multiLevelType w:val="hybridMultilevel"/>
    <w:tmpl w:val="7E1EEA10"/>
    <w:lvl w:ilvl="0" w:tplc="F2BA5850">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3" w15:restartNumberingAfterBreak="0">
    <w:nsid w:val="0B5F7E06"/>
    <w:multiLevelType w:val="hybridMultilevel"/>
    <w:tmpl w:val="19448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2282C"/>
    <w:multiLevelType w:val="hybridMultilevel"/>
    <w:tmpl w:val="A09283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EE44E5"/>
    <w:multiLevelType w:val="hybridMultilevel"/>
    <w:tmpl w:val="EBA823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99F768A"/>
    <w:multiLevelType w:val="singleLevel"/>
    <w:tmpl w:val="D2BCF258"/>
    <w:lvl w:ilvl="0">
      <w:start w:val="26"/>
      <w:numFmt w:val="bullet"/>
      <w:lvlText w:val="-"/>
      <w:lvlJc w:val="left"/>
      <w:pPr>
        <w:tabs>
          <w:tab w:val="num" w:pos="360"/>
        </w:tabs>
        <w:ind w:left="360" w:hanging="360"/>
      </w:pPr>
    </w:lvl>
  </w:abstractNum>
  <w:abstractNum w:abstractNumId="7" w15:restartNumberingAfterBreak="0">
    <w:nsid w:val="3A826025"/>
    <w:multiLevelType w:val="hybridMultilevel"/>
    <w:tmpl w:val="D1506DA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3E1271E2"/>
    <w:multiLevelType w:val="hybridMultilevel"/>
    <w:tmpl w:val="AF88A8A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D700693"/>
    <w:multiLevelType w:val="hybridMultilevel"/>
    <w:tmpl w:val="B6B48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1909CC"/>
    <w:multiLevelType w:val="hybridMultilevel"/>
    <w:tmpl w:val="26087E8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5A8C792C"/>
    <w:multiLevelType w:val="hybridMultilevel"/>
    <w:tmpl w:val="86304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C6181C"/>
    <w:multiLevelType w:val="hybridMultilevel"/>
    <w:tmpl w:val="5D76C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314251"/>
    <w:multiLevelType w:val="multilevel"/>
    <w:tmpl w:val="1AE2C04C"/>
    <w:lvl w:ilvl="0">
      <w:start w:val="1"/>
      <w:numFmt w:val="decimal"/>
      <w:lvlText w:val="Pytanie %1 - "/>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4"/>
  </w:num>
  <w:num w:numId="3">
    <w:abstractNumId w:val="12"/>
  </w:num>
  <w:num w:numId="4">
    <w:abstractNumId w:val="10"/>
  </w:num>
  <w:num w:numId="5">
    <w:abstractNumId w:val="2"/>
  </w:num>
  <w:num w:numId="6">
    <w:abstractNumId w:val="3"/>
  </w:num>
  <w:num w:numId="7">
    <w:abstractNumId w:val="6"/>
  </w:num>
  <w:num w:numId="8">
    <w:abstractNumId w:val="9"/>
  </w:num>
  <w:num w:numId="9">
    <w:abstractNumId w:val="14"/>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6A60"/>
    <w:rsid w:val="000017C1"/>
    <w:rsid w:val="00002A93"/>
    <w:rsid w:val="00002DC2"/>
    <w:rsid w:val="000052CF"/>
    <w:rsid w:val="00005E09"/>
    <w:rsid w:val="00013172"/>
    <w:rsid w:val="00015EFD"/>
    <w:rsid w:val="0001739A"/>
    <w:rsid w:val="000177B6"/>
    <w:rsid w:val="000212FE"/>
    <w:rsid w:val="00030999"/>
    <w:rsid w:val="000320BD"/>
    <w:rsid w:val="00041269"/>
    <w:rsid w:val="000424FD"/>
    <w:rsid w:val="00044306"/>
    <w:rsid w:val="00044B0F"/>
    <w:rsid w:val="00046A49"/>
    <w:rsid w:val="000538F5"/>
    <w:rsid w:val="000569E5"/>
    <w:rsid w:val="000575A0"/>
    <w:rsid w:val="00065278"/>
    <w:rsid w:val="000727F5"/>
    <w:rsid w:val="000805E0"/>
    <w:rsid w:val="00084F45"/>
    <w:rsid w:val="00085B56"/>
    <w:rsid w:val="00087DB0"/>
    <w:rsid w:val="00094087"/>
    <w:rsid w:val="00097C1B"/>
    <w:rsid w:val="000A3147"/>
    <w:rsid w:val="000A5AD3"/>
    <w:rsid w:val="000A706F"/>
    <w:rsid w:val="000A7247"/>
    <w:rsid w:val="000B23A5"/>
    <w:rsid w:val="000B4DCE"/>
    <w:rsid w:val="000B5473"/>
    <w:rsid w:val="000B65A8"/>
    <w:rsid w:val="000D77B8"/>
    <w:rsid w:val="000E0DFE"/>
    <w:rsid w:val="000F01FC"/>
    <w:rsid w:val="000F5A4D"/>
    <w:rsid w:val="000F6250"/>
    <w:rsid w:val="000F7C7F"/>
    <w:rsid w:val="001009BC"/>
    <w:rsid w:val="00101F52"/>
    <w:rsid w:val="00103851"/>
    <w:rsid w:val="00104079"/>
    <w:rsid w:val="00107AD3"/>
    <w:rsid w:val="00110277"/>
    <w:rsid w:val="0011367B"/>
    <w:rsid w:val="00113E7D"/>
    <w:rsid w:val="00116C3F"/>
    <w:rsid w:val="0012045B"/>
    <w:rsid w:val="00123D96"/>
    <w:rsid w:val="00124218"/>
    <w:rsid w:val="00124464"/>
    <w:rsid w:val="00124815"/>
    <w:rsid w:val="0012599A"/>
    <w:rsid w:val="001272A9"/>
    <w:rsid w:val="001347D3"/>
    <w:rsid w:val="001348FD"/>
    <w:rsid w:val="00140FA0"/>
    <w:rsid w:val="00141BDB"/>
    <w:rsid w:val="001423F4"/>
    <w:rsid w:val="00144542"/>
    <w:rsid w:val="00145BBB"/>
    <w:rsid w:val="00146F27"/>
    <w:rsid w:val="0015262D"/>
    <w:rsid w:val="00154100"/>
    <w:rsid w:val="0015459E"/>
    <w:rsid w:val="00157C40"/>
    <w:rsid w:val="001663C0"/>
    <w:rsid w:val="00166973"/>
    <w:rsid w:val="00171C7B"/>
    <w:rsid w:val="00174305"/>
    <w:rsid w:val="0017644A"/>
    <w:rsid w:val="00176479"/>
    <w:rsid w:val="00177283"/>
    <w:rsid w:val="00177653"/>
    <w:rsid w:val="0018598A"/>
    <w:rsid w:val="001920ED"/>
    <w:rsid w:val="0019245C"/>
    <w:rsid w:val="0019256B"/>
    <w:rsid w:val="00193C1E"/>
    <w:rsid w:val="001943D4"/>
    <w:rsid w:val="00196D6D"/>
    <w:rsid w:val="001B20FF"/>
    <w:rsid w:val="001B7B3C"/>
    <w:rsid w:val="001C0A49"/>
    <w:rsid w:val="001C38FF"/>
    <w:rsid w:val="001C6A81"/>
    <w:rsid w:val="001C7348"/>
    <w:rsid w:val="001C7611"/>
    <w:rsid w:val="001E30F2"/>
    <w:rsid w:val="001F0329"/>
    <w:rsid w:val="001F535A"/>
    <w:rsid w:val="001F5512"/>
    <w:rsid w:val="001F5FA5"/>
    <w:rsid w:val="002018EE"/>
    <w:rsid w:val="00202569"/>
    <w:rsid w:val="00204A44"/>
    <w:rsid w:val="00207E17"/>
    <w:rsid w:val="00213EC3"/>
    <w:rsid w:val="0021476B"/>
    <w:rsid w:val="00215012"/>
    <w:rsid w:val="00220EA9"/>
    <w:rsid w:val="002213AA"/>
    <w:rsid w:val="00221CD6"/>
    <w:rsid w:val="002254DB"/>
    <w:rsid w:val="00225EC7"/>
    <w:rsid w:val="002268C1"/>
    <w:rsid w:val="00227B3D"/>
    <w:rsid w:val="00230788"/>
    <w:rsid w:val="0023352A"/>
    <w:rsid w:val="0023535E"/>
    <w:rsid w:val="00241EFE"/>
    <w:rsid w:val="002423C3"/>
    <w:rsid w:val="00242509"/>
    <w:rsid w:val="00245569"/>
    <w:rsid w:val="00247D71"/>
    <w:rsid w:val="00254002"/>
    <w:rsid w:val="00256D60"/>
    <w:rsid w:val="00257506"/>
    <w:rsid w:val="0026189B"/>
    <w:rsid w:val="00265933"/>
    <w:rsid w:val="00267FE4"/>
    <w:rsid w:val="00271A10"/>
    <w:rsid w:val="00274D66"/>
    <w:rsid w:val="00274D9E"/>
    <w:rsid w:val="002776DF"/>
    <w:rsid w:val="002803EE"/>
    <w:rsid w:val="0028171E"/>
    <w:rsid w:val="002837CF"/>
    <w:rsid w:val="002855A7"/>
    <w:rsid w:val="00287DCF"/>
    <w:rsid w:val="00292AAE"/>
    <w:rsid w:val="002940C2"/>
    <w:rsid w:val="002940C9"/>
    <w:rsid w:val="00294B90"/>
    <w:rsid w:val="0029501A"/>
    <w:rsid w:val="00295D6A"/>
    <w:rsid w:val="002A3A54"/>
    <w:rsid w:val="002A5C10"/>
    <w:rsid w:val="002B2AB9"/>
    <w:rsid w:val="002B40CA"/>
    <w:rsid w:val="002B6A3C"/>
    <w:rsid w:val="002C1B95"/>
    <w:rsid w:val="002C2EB0"/>
    <w:rsid w:val="002C3ABE"/>
    <w:rsid w:val="002C51C5"/>
    <w:rsid w:val="002C7CD3"/>
    <w:rsid w:val="002E4DAB"/>
    <w:rsid w:val="002E7C90"/>
    <w:rsid w:val="002E7E93"/>
    <w:rsid w:val="002F2D61"/>
    <w:rsid w:val="00300969"/>
    <w:rsid w:val="00301A88"/>
    <w:rsid w:val="00304EB2"/>
    <w:rsid w:val="00317510"/>
    <w:rsid w:val="00331FB9"/>
    <w:rsid w:val="00333F61"/>
    <w:rsid w:val="0033597E"/>
    <w:rsid w:val="0033765D"/>
    <w:rsid w:val="00342514"/>
    <w:rsid w:val="00342630"/>
    <w:rsid w:val="00343A0F"/>
    <w:rsid w:val="00345DAF"/>
    <w:rsid w:val="003519AC"/>
    <w:rsid w:val="00352D3B"/>
    <w:rsid w:val="0035463E"/>
    <w:rsid w:val="00354A27"/>
    <w:rsid w:val="00354C28"/>
    <w:rsid w:val="0035604B"/>
    <w:rsid w:val="0035752C"/>
    <w:rsid w:val="00361813"/>
    <w:rsid w:val="00361A94"/>
    <w:rsid w:val="00365F25"/>
    <w:rsid w:val="00365F50"/>
    <w:rsid w:val="00366539"/>
    <w:rsid w:val="003708C1"/>
    <w:rsid w:val="00372584"/>
    <w:rsid w:val="003726D0"/>
    <w:rsid w:val="003774AD"/>
    <w:rsid w:val="00381523"/>
    <w:rsid w:val="0038192F"/>
    <w:rsid w:val="0038474A"/>
    <w:rsid w:val="003859B2"/>
    <w:rsid w:val="00387FA0"/>
    <w:rsid w:val="00390373"/>
    <w:rsid w:val="00391318"/>
    <w:rsid w:val="00396442"/>
    <w:rsid w:val="00396F8D"/>
    <w:rsid w:val="003A17C8"/>
    <w:rsid w:val="003A6F27"/>
    <w:rsid w:val="003A7159"/>
    <w:rsid w:val="003A7C39"/>
    <w:rsid w:val="003B29CC"/>
    <w:rsid w:val="003B2DEE"/>
    <w:rsid w:val="003B5175"/>
    <w:rsid w:val="003B57B2"/>
    <w:rsid w:val="003C2A6F"/>
    <w:rsid w:val="003D3932"/>
    <w:rsid w:val="003D643F"/>
    <w:rsid w:val="003D7ACF"/>
    <w:rsid w:val="003E1312"/>
    <w:rsid w:val="003F5BDF"/>
    <w:rsid w:val="00400291"/>
    <w:rsid w:val="00400305"/>
    <w:rsid w:val="004014D4"/>
    <w:rsid w:val="004047D9"/>
    <w:rsid w:val="0040536A"/>
    <w:rsid w:val="00405C7F"/>
    <w:rsid w:val="0041215A"/>
    <w:rsid w:val="00413835"/>
    <w:rsid w:val="0041540F"/>
    <w:rsid w:val="00415ADB"/>
    <w:rsid w:val="004201B4"/>
    <w:rsid w:val="004208A5"/>
    <w:rsid w:val="004228B3"/>
    <w:rsid w:val="0042768A"/>
    <w:rsid w:val="00430731"/>
    <w:rsid w:val="00430C39"/>
    <w:rsid w:val="00430D37"/>
    <w:rsid w:val="00430E83"/>
    <w:rsid w:val="0043507A"/>
    <w:rsid w:val="00437A15"/>
    <w:rsid w:val="0044255E"/>
    <w:rsid w:val="00443906"/>
    <w:rsid w:val="00444631"/>
    <w:rsid w:val="00447F96"/>
    <w:rsid w:val="004508CD"/>
    <w:rsid w:val="00452BB4"/>
    <w:rsid w:val="0045305D"/>
    <w:rsid w:val="0045370D"/>
    <w:rsid w:val="00453EBC"/>
    <w:rsid w:val="004544DB"/>
    <w:rsid w:val="00454A02"/>
    <w:rsid w:val="00455D92"/>
    <w:rsid w:val="00461CEB"/>
    <w:rsid w:val="00472CD3"/>
    <w:rsid w:val="00480A66"/>
    <w:rsid w:val="004835D5"/>
    <w:rsid w:val="00483FFF"/>
    <w:rsid w:val="00493B89"/>
    <w:rsid w:val="00494677"/>
    <w:rsid w:val="00494A46"/>
    <w:rsid w:val="004961D6"/>
    <w:rsid w:val="004A23EE"/>
    <w:rsid w:val="004A4E24"/>
    <w:rsid w:val="004A57BA"/>
    <w:rsid w:val="004A6C35"/>
    <w:rsid w:val="004A79BD"/>
    <w:rsid w:val="004B3999"/>
    <w:rsid w:val="004B56F7"/>
    <w:rsid w:val="004C069B"/>
    <w:rsid w:val="004C5055"/>
    <w:rsid w:val="004C50D4"/>
    <w:rsid w:val="004C7721"/>
    <w:rsid w:val="004D1475"/>
    <w:rsid w:val="004D4712"/>
    <w:rsid w:val="004E11FC"/>
    <w:rsid w:val="004E21E7"/>
    <w:rsid w:val="004E40EB"/>
    <w:rsid w:val="004E6B1C"/>
    <w:rsid w:val="004F0D69"/>
    <w:rsid w:val="005037E1"/>
    <w:rsid w:val="00504914"/>
    <w:rsid w:val="0050599E"/>
    <w:rsid w:val="00505F8A"/>
    <w:rsid w:val="00510FDE"/>
    <w:rsid w:val="005112CA"/>
    <w:rsid w:val="005115DA"/>
    <w:rsid w:val="00521979"/>
    <w:rsid w:val="005256BB"/>
    <w:rsid w:val="00526437"/>
    <w:rsid w:val="005318B2"/>
    <w:rsid w:val="00543D3B"/>
    <w:rsid w:val="0054479C"/>
    <w:rsid w:val="0055032B"/>
    <w:rsid w:val="0055038F"/>
    <w:rsid w:val="0055603D"/>
    <w:rsid w:val="00557241"/>
    <w:rsid w:val="00563D55"/>
    <w:rsid w:val="0056477B"/>
    <w:rsid w:val="00564F7C"/>
    <w:rsid w:val="00565836"/>
    <w:rsid w:val="00573C89"/>
    <w:rsid w:val="00574263"/>
    <w:rsid w:val="0057549B"/>
    <w:rsid w:val="00576422"/>
    <w:rsid w:val="005803B8"/>
    <w:rsid w:val="005805B1"/>
    <w:rsid w:val="005826D7"/>
    <w:rsid w:val="005830BF"/>
    <w:rsid w:val="00586B4B"/>
    <w:rsid w:val="00587440"/>
    <w:rsid w:val="00592368"/>
    <w:rsid w:val="005A1812"/>
    <w:rsid w:val="005A2038"/>
    <w:rsid w:val="005A376C"/>
    <w:rsid w:val="005A4B30"/>
    <w:rsid w:val="005A6BA2"/>
    <w:rsid w:val="005B03BA"/>
    <w:rsid w:val="005B52D8"/>
    <w:rsid w:val="005B6E83"/>
    <w:rsid w:val="005B719A"/>
    <w:rsid w:val="005B7B2D"/>
    <w:rsid w:val="005C2272"/>
    <w:rsid w:val="005C3329"/>
    <w:rsid w:val="005C4D06"/>
    <w:rsid w:val="005C4E6B"/>
    <w:rsid w:val="005C682E"/>
    <w:rsid w:val="005C7FD7"/>
    <w:rsid w:val="005D2EA3"/>
    <w:rsid w:val="005D4C9A"/>
    <w:rsid w:val="005E1130"/>
    <w:rsid w:val="005F0607"/>
    <w:rsid w:val="005F4B0D"/>
    <w:rsid w:val="005F53E7"/>
    <w:rsid w:val="006030C7"/>
    <w:rsid w:val="0061018A"/>
    <w:rsid w:val="00610304"/>
    <w:rsid w:val="00610597"/>
    <w:rsid w:val="00612E29"/>
    <w:rsid w:val="00613315"/>
    <w:rsid w:val="00617F90"/>
    <w:rsid w:val="00621C4B"/>
    <w:rsid w:val="00622629"/>
    <w:rsid w:val="006230DD"/>
    <w:rsid w:val="00626C33"/>
    <w:rsid w:val="00627895"/>
    <w:rsid w:val="0063161C"/>
    <w:rsid w:val="006323C7"/>
    <w:rsid w:val="006326ED"/>
    <w:rsid w:val="00637718"/>
    <w:rsid w:val="00651EB7"/>
    <w:rsid w:val="006558CD"/>
    <w:rsid w:val="0065788E"/>
    <w:rsid w:val="006630FD"/>
    <w:rsid w:val="00665264"/>
    <w:rsid w:val="006666F6"/>
    <w:rsid w:val="00670FDB"/>
    <w:rsid w:val="00676A91"/>
    <w:rsid w:val="00676B0D"/>
    <w:rsid w:val="00677643"/>
    <w:rsid w:val="00681001"/>
    <w:rsid w:val="00681602"/>
    <w:rsid w:val="00681813"/>
    <w:rsid w:val="00684780"/>
    <w:rsid w:val="00684C5E"/>
    <w:rsid w:val="006857FC"/>
    <w:rsid w:val="00686B1E"/>
    <w:rsid w:val="00686C70"/>
    <w:rsid w:val="006876C8"/>
    <w:rsid w:val="00692AF5"/>
    <w:rsid w:val="006A5D37"/>
    <w:rsid w:val="006A7746"/>
    <w:rsid w:val="006B11AB"/>
    <w:rsid w:val="006B4665"/>
    <w:rsid w:val="006B485D"/>
    <w:rsid w:val="006B51EC"/>
    <w:rsid w:val="006C24A6"/>
    <w:rsid w:val="006C423D"/>
    <w:rsid w:val="006D19C2"/>
    <w:rsid w:val="006D1A84"/>
    <w:rsid w:val="006D1BAD"/>
    <w:rsid w:val="006D2896"/>
    <w:rsid w:val="006D41E8"/>
    <w:rsid w:val="006D5C19"/>
    <w:rsid w:val="006E056F"/>
    <w:rsid w:val="006E0F1B"/>
    <w:rsid w:val="006F04FC"/>
    <w:rsid w:val="006F1CF3"/>
    <w:rsid w:val="006F233D"/>
    <w:rsid w:val="006F3B1C"/>
    <w:rsid w:val="006F412B"/>
    <w:rsid w:val="007006D3"/>
    <w:rsid w:val="00701530"/>
    <w:rsid w:val="0070316A"/>
    <w:rsid w:val="00707BDA"/>
    <w:rsid w:val="00710B2C"/>
    <w:rsid w:val="00715EE6"/>
    <w:rsid w:val="00732E1E"/>
    <w:rsid w:val="0073699E"/>
    <w:rsid w:val="00736AFA"/>
    <w:rsid w:val="00745FAD"/>
    <w:rsid w:val="00754797"/>
    <w:rsid w:val="00760201"/>
    <w:rsid w:val="007614C6"/>
    <w:rsid w:val="00761500"/>
    <w:rsid w:val="00761E9B"/>
    <w:rsid w:val="007632FA"/>
    <w:rsid w:val="00766F56"/>
    <w:rsid w:val="007710AF"/>
    <w:rsid w:val="00774246"/>
    <w:rsid w:val="0077608A"/>
    <w:rsid w:val="00781882"/>
    <w:rsid w:val="007818D2"/>
    <w:rsid w:val="00781AB2"/>
    <w:rsid w:val="00781FE4"/>
    <w:rsid w:val="0078720F"/>
    <w:rsid w:val="00791C14"/>
    <w:rsid w:val="0079206A"/>
    <w:rsid w:val="00794F2F"/>
    <w:rsid w:val="00795DE0"/>
    <w:rsid w:val="007976DB"/>
    <w:rsid w:val="007A192F"/>
    <w:rsid w:val="007B2151"/>
    <w:rsid w:val="007B2953"/>
    <w:rsid w:val="007B4048"/>
    <w:rsid w:val="007B5254"/>
    <w:rsid w:val="007B5BED"/>
    <w:rsid w:val="007B6F0B"/>
    <w:rsid w:val="007C42CC"/>
    <w:rsid w:val="007D2060"/>
    <w:rsid w:val="007D3EC9"/>
    <w:rsid w:val="007E3DD8"/>
    <w:rsid w:val="007E4F90"/>
    <w:rsid w:val="007E5ECD"/>
    <w:rsid w:val="007E6C06"/>
    <w:rsid w:val="007F21BD"/>
    <w:rsid w:val="00803085"/>
    <w:rsid w:val="008031CD"/>
    <w:rsid w:val="00804811"/>
    <w:rsid w:val="00812502"/>
    <w:rsid w:val="008147D4"/>
    <w:rsid w:val="00816332"/>
    <w:rsid w:val="00816A60"/>
    <w:rsid w:val="00816E18"/>
    <w:rsid w:val="0082176F"/>
    <w:rsid w:val="00823174"/>
    <w:rsid w:val="008258E3"/>
    <w:rsid w:val="00835051"/>
    <w:rsid w:val="00836BE6"/>
    <w:rsid w:val="00853A35"/>
    <w:rsid w:val="00855F45"/>
    <w:rsid w:val="00860724"/>
    <w:rsid w:val="00863C63"/>
    <w:rsid w:val="008656A6"/>
    <w:rsid w:val="00870CD2"/>
    <w:rsid w:val="00873A94"/>
    <w:rsid w:val="008740B5"/>
    <w:rsid w:val="00874241"/>
    <w:rsid w:val="00877275"/>
    <w:rsid w:val="00880252"/>
    <w:rsid w:val="0088110A"/>
    <w:rsid w:val="008812D4"/>
    <w:rsid w:val="00881C9A"/>
    <w:rsid w:val="00883525"/>
    <w:rsid w:val="00883AB9"/>
    <w:rsid w:val="00884954"/>
    <w:rsid w:val="00886D8E"/>
    <w:rsid w:val="008925BF"/>
    <w:rsid w:val="008935C2"/>
    <w:rsid w:val="0089489C"/>
    <w:rsid w:val="008971F4"/>
    <w:rsid w:val="008A4107"/>
    <w:rsid w:val="008A5904"/>
    <w:rsid w:val="008B110A"/>
    <w:rsid w:val="008B1206"/>
    <w:rsid w:val="008B41A2"/>
    <w:rsid w:val="008C32EB"/>
    <w:rsid w:val="008C3DFE"/>
    <w:rsid w:val="008C4E90"/>
    <w:rsid w:val="008C6D17"/>
    <w:rsid w:val="008D1FDC"/>
    <w:rsid w:val="008D29F9"/>
    <w:rsid w:val="008D394B"/>
    <w:rsid w:val="008D7994"/>
    <w:rsid w:val="008E005D"/>
    <w:rsid w:val="008E1200"/>
    <w:rsid w:val="008E1204"/>
    <w:rsid w:val="008E1CB7"/>
    <w:rsid w:val="008E602B"/>
    <w:rsid w:val="008F10A8"/>
    <w:rsid w:val="008F1205"/>
    <w:rsid w:val="008F72B3"/>
    <w:rsid w:val="0090164A"/>
    <w:rsid w:val="0090384A"/>
    <w:rsid w:val="009118A5"/>
    <w:rsid w:val="00913C00"/>
    <w:rsid w:val="0091448B"/>
    <w:rsid w:val="009151E4"/>
    <w:rsid w:val="009162B2"/>
    <w:rsid w:val="009201AE"/>
    <w:rsid w:val="00923352"/>
    <w:rsid w:val="009304AA"/>
    <w:rsid w:val="00932B33"/>
    <w:rsid w:val="009370F6"/>
    <w:rsid w:val="00940EED"/>
    <w:rsid w:val="00944B69"/>
    <w:rsid w:val="00950FC6"/>
    <w:rsid w:val="00951C90"/>
    <w:rsid w:val="0095588B"/>
    <w:rsid w:val="00956C63"/>
    <w:rsid w:val="00957BCC"/>
    <w:rsid w:val="00962FE7"/>
    <w:rsid w:val="0096534C"/>
    <w:rsid w:val="00965D6C"/>
    <w:rsid w:val="00966000"/>
    <w:rsid w:val="00971A6A"/>
    <w:rsid w:val="00971CE1"/>
    <w:rsid w:val="009723BB"/>
    <w:rsid w:val="00975995"/>
    <w:rsid w:val="009766EC"/>
    <w:rsid w:val="0097776B"/>
    <w:rsid w:val="00977770"/>
    <w:rsid w:val="00983E83"/>
    <w:rsid w:val="00984808"/>
    <w:rsid w:val="0098539D"/>
    <w:rsid w:val="009860A8"/>
    <w:rsid w:val="00990395"/>
    <w:rsid w:val="009906A5"/>
    <w:rsid w:val="00990F40"/>
    <w:rsid w:val="00991E51"/>
    <w:rsid w:val="00992937"/>
    <w:rsid w:val="009A7C64"/>
    <w:rsid w:val="009B04FD"/>
    <w:rsid w:val="009B2EB3"/>
    <w:rsid w:val="009B48A6"/>
    <w:rsid w:val="009C649F"/>
    <w:rsid w:val="009D6454"/>
    <w:rsid w:val="009E02EF"/>
    <w:rsid w:val="009F305C"/>
    <w:rsid w:val="009F57F7"/>
    <w:rsid w:val="009F6F02"/>
    <w:rsid w:val="00A02012"/>
    <w:rsid w:val="00A04BA7"/>
    <w:rsid w:val="00A0648F"/>
    <w:rsid w:val="00A11F1D"/>
    <w:rsid w:val="00A17D8D"/>
    <w:rsid w:val="00A20A3F"/>
    <w:rsid w:val="00A35B44"/>
    <w:rsid w:val="00A37E5B"/>
    <w:rsid w:val="00A42F6A"/>
    <w:rsid w:val="00A4397C"/>
    <w:rsid w:val="00A455D0"/>
    <w:rsid w:val="00A467C5"/>
    <w:rsid w:val="00A5065F"/>
    <w:rsid w:val="00A51CC7"/>
    <w:rsid w:val="00A543A7"/>
    <w:rsid w:val="00A566B7"/>
    <w:rsid w:val="00A624D7"/>
    <w:rsid w:val="00A62F35"/>
    <w:rsid w:val="00A671E3"/>
    <w:rsid w:val="00A67273"/>
    <w:rsid w:val="00A67B8E"/>
    <w:rsid w:val="00A74C07"/>
    <w:rsid w:val="00A75E5C"/>
    <w:rsid w:val="00A776A4"/>
    <w:rsid w:val="00A815F7"/>
    <w:rsid w:val="00A816CD"/>
    <w:rsid w:val="00A8266B"/>
    <w:rsid w:val="00A8367A"/>
    <w:rsid w:val="00A905E5"/>
    <w:rsid w:val="00A9089B"/>
    <w:rsid w:val="00A95B1F"/>
    <w:rsid w:val="00A970AB"/>
    <w:rsid w:val="00A97C0B"/>
    <w:rsid w:val="00AA2E86"/>
    <w:rsid w:val="00AA4796"/>
    <w:rsid w:val="00AA568E"/>
    <w:rsid w:val="00AA5D1B"/>
    <w:rsid w:val="00AB04B2"/>
    <w:rsid w:val="00AB0A9F"/>
    <w:rsid w:val="00AB1A42"/>
    <w:rsid w:val="00AB534A"/>
    <w:rsid w:val="00AB5963"/>
    <w:rsid w:val="00AB6849"/>
    <w:rsid w:val="00AB7657"/>
    <w:rsid w:val="00AB773B"/>
    <w:rsid w:val="00AC4635"/>
    <w:rsid w:val="00AC5107"/>
    <w:rsid w:val="00AC61BB"/>
    <w:rsid w:val="00AC75F7"/>
    <w:rsid w:val="00AD2A03"/>
    <w:rsid w:val="00AE1CF2"/>
    <w:rsid w:val="00AE210F"/>
    <w:rsid w:val="00AE34EE"/>
    <w:rsid w:val="00AF0340"/>
    <w:rsid w:val="00AF136D"/>
    <w:rsid w:val="00AF1421"/>
    <w:rsid w:val="00AF17CD"/>
    <w:rsid w:val="00AF747B"/>
    <w:rsid w:val="00B07075"/>
    <w:rsid w:val="00B070BB"/>
    <w:rsid w:val="00B12F3F"/>
    <w:rsid w:val="00B23891"/>
    <w:rsid w:val="00B24E79"/>
    <w:rsid w:val="00B320D2"/>
    <w:rsid w:val="00B42DDC"/>
    <w:rsid w:val="00B47AFF"/>
    <w:rsid w:val="00B55F44"/>
    <w:rsid w:val="00B600EC"/>
    <w:rsid w:val="00B64A26"/>
    <w:rsid w:val="00B70EE2"/>
    <w:rsid w:val="00B76F98"/>
    <w:rsid w:val="00B82215"/>
    <w:rsid w:val="00B9751D"/>
    <w:rsid w:val="00B97CC9"/>
    <w:rsid w:val="00BA09F1"/>
    <w:rsid w:val="00BA3AEE"/>
    <w:rsid w:val="00BA702D"/>
    <w:rsid w:val="00BA76FA"/>
    <w:rsid w:val="00BB0A5F"/>
    <w:rsid w:val="00BB3BE9"/>
    <w:rsid w:val="00BB58A6"/>
    <w:rsid w:val="00BC05C5"/>
    <w:rsid w:val="00BD38C0"/>
    <w:rsid w:val="00BD3E70"/>
    <w:rsid w:val="00BD43B9"/>
    <w:rsid w:val="00BD58D8"/>
    <w:rsid w:val="00BE2415"/>
    <w:rsid w:val="00BE2BEB"/>
    <w:rsid w:val="00BE2D77"/>
    <w:rsid w:val="00BF026E"/>
    <w:rsid w:val="00BF12AA"/>
    <w:rsid w:val="00BF3834"/>
    <w:rsid w:val="00BF510E"/>
    <w:rsid w:val="00C005D5"/>
    <w:rsid w:val="00C04388"/>
    <w:rsid w:val="00C05CD6"/>
    <w:rsid w:val="00C05D60"/>
    <w:rsid w:val="00C07429"/>
    <w:rsid w:val="00C208E1"/>
    <w:rsid w:val="00C45193"/>
    <w:rsid w:val="00C474F6"/>
    <w:rsid w:val="00C54E5F"/>
    <w:rsid w:val="00C55622"/>
    <w:rsid w:val="00C55F3C"/>
    <w:rsid w:val="00C57F8B"/>
    <w:rsid w:val="00C6224E"/>
    <w:rsid w:val="00C6396D"/>
    <w:rsid w:val="00C63DF9"/>
    <w:rsid w:val="00C63EF8"/>
    <w:rsid w:val="00C644AC"/>
    <w:rsid w:val="00C65483"/>
    <w:rsid w:val="00C659E8"/>
    <w:rsid w:val="00C677A2"/>
    <w:rsid w:val="00C72361"/>
    <w:rsid w:val="00C74E57"/>
    <w:rsid w:val="00C81B79"/>
    <w:rsid w:val="00C82C87"/>
    <w:rsid w:val="00C87404"/>
    <w:rsid w:val="00C9052C"/>
    <w:rsid w:val="00C9059D"/>
    <w:rsid w:val="00C9120C"/>
    <w:rsid w:val="00C921D3"/>
    <w:rsid w:val="00C941C7"/>
    <w:rsid w:val="00CA069D"/>
    <w:rsid w:val="00CA3BE7"/>
    <w:rsid w:val="00CA47FE"/>
    <w:rsid w:val="00CA7FD4"/>
    <w:rsid w:val="00CB2108"/>
    <w:rsid w:val="00CC2AC6"/>
    <w:rsid w:val="00CC5C04"/>
    <w:rsid w:val="00CC7625"/>
    <w:rsid w:val="00CD25E0"/>
    <w:rsid w:val="00CD46A8"/>
    <w:rsid w:val="00CD6292"/>
    <w:rsid w:val="00CD6784"/>
    <w:rsid w:val="00CE02A1"/>
    <w:rsid w:val="00CE13C2"/>
    <w:rsid w:val="00CE7719"/>
    <w:rsid w:val="00CE7F33"/>
    <w:rsid w:val="00CF368D"/>
    <w:rsid w:val="00D00C98"/>
    <w:rsid w:val="00D039FA"/>
    <w:rsid w:val="00D075D4"/>
    <w:rsid w:val="00D14366"/>
    <w:rsid w:val="00D1441A"/>
    <w:rsid w:val="00D212F4"/>
    <w:rsid w:val="00D25FAE"/>
    <w:rsid w:val="00D3158C"/>
    <w:rsid w:val="00D317A6"/>
    <w:rsid w:val="00D341AA"/>
    <w:rsid w:val="00D3734A"/>
    <w:rsid w:val="00D37C89"/>
    <w:rsid w:val="00D412CD"/>
    <w:rsid w:val="00D47CDF"/>
    <w:rsid w:val="00D530E1"/>
    <w:rsid w:val="00D57033"/>
    <w:rsid w:val="00D65330"/>
    <w:rsid w:val="00D6657B"/>
    <w:rsid w:val="00D744C6"/>
    <w:rsid w:val="00D761EC"/>
    <w:rsid w:val="00D7664D"/>
    <w:rsid w:val="00D77178"/>
    <w:rsid w:val="00D83982"/>
    <w:rsid w:val="00D848AA"/>
    <w:rsid w:val="00D90A62"/>
    <w:rsid w:val="00D91AF3"/>
    <w:rsid w:val="00D929B3"/>
    <w:rsid w:val="00D9654B"/>
    <w:rsid w:val="00DB0281"/>
    <w:rsid w:val="00DB1CCE"/>
    <w:rsid w:val="00DB531D"/>
    <w:rsid w:val="00DC01A8"/>
    <w:rsid w:val="00DC0CCF"/>
    <w:rsid w:val="00DC4521"/>
    <w:rsid w:val="00DC56E2"/>
    <w:rsid w:val="00DD2358"/>
    <w:rsid w:val="00DD30C0"/>
    <w:rsid w:val="00DD3634"/>
    <w:rsid w:val="00DD7049"/>
    <w:rsid w:val="00DD7D34"/>
    <w:rsid w:val="00DD7E4A"/>
    <w:rsid w:val="00DE0677"/>
    <w:rsid w:val="00DE23CC"/>
    <w:rsid w:val="00DE3F4E"/>
    <w:rsid w:val="00DE67E1"/>
    <w:rsid w:val="00DE775D"/>
    <w:rsid w:val="00E01DBC"/>
    <w:rsid w:val="00E11322"/>
    <w:rsid w:val="00E13F2C"/>
    <w:rsid w:val="00E14401"/>
    <w:rsid w:val="00E268CB"/>
    <w:rsid w:val="00E27007"/>
    <w:rsid w:val="00E2732C"/>
    <w:rsid w:val="00E30759"/>
    <w:rsid w:val="00E31164"/>
    <w:rsid w:val="00E37322"/>
    <w:rsid w:val="00E404A7"/>
    <w:rsid w:val="00E46F6D"/>
    <w:rsid w:val="00E52395"/>
    <w:rsid w:val="00E60F7E"/>
    <w:rsid w:val="00E6110E"/>
    <w:rsid w:val="00E627A6"/>
    <w:rsid w:val="00E647B9"/>
    <w:rsid w:val="00E65ED7"/>
    <w:rsid w:val="00E67744"/>
    <w:rsid w:val="00E77EA2"/>
    <w:rsid w:val="00E84B85"/>
    <w:rsid w:val="00E84CDE"/>
    <w:rsid w:val="00E86D7F"/>
    <w:rsid w:val="00E91FAA"/>
    <w:rsid w:val="00E9450C"/>
    <w:rsid w:val="00EA0DEE"/>
    <w:rsid w:val="00EA1561"/>
    <w:rsid w:val="00EA3DA2"/>
    <w:rsid w:val="00EA402A"/>
    <w:rsid w:val="00EA5560"/>
    <w:rsid w:val="00EB0CAE"/>
    <w:rsid w:val="00EB4B23"/>
    <w:rsid w:val="00EB51C5"/>
    <w:rsid w:val="00EB5F1A"/>
    <w:rsid w:val="00EC3B53"/>
    <w:rsid w:val="00EC5536"/>
    <w:rsid w:val="00ED0207"/>
    <w:rsid w:val="00ED0CFE"/>
    <w:rsid w:val="00ED1B32"/>
    <w:rsid w:val="00EE0194"/>
    <w:rsid w:val="00EE5A56"/>
    <w:rsid w:val="00EE66F9"/>
    <w:rsid w:val="00EF2E31"/>
    <w:rsid w:val="00EF2FB4"/>
    <w:rsid w:val="00EF6533"/>
    <w:rsid w:val="00EF7E67"/>
    <w:rsid w:val="00F0251D"/>
    <w:rsid w:val="00F02C7A"/>
    <w:rsid w:val="00F02C7B"/>
    <w:rsid w:val="00F05A7E"/>
    <w:rsid w:val="00F07D17"/>
    <w:rsid w:val="00F10A73"/>
    <w:rsid w:val="00F1491E"/>
    <w:rsid w:val="00F151A3"/>
    <w:rsid w:val="00F21385"/>
    <w:rsid w:val="00F213A7"/>
    <w:rsid w:val="00F214BD"/>
    <w:rsid w:val="00F22FE8"/>
    <w:rsid w:val="00F24592"/>
    <w:rsid w:val="00F24823"/>
    <w:rsid w:val="00F27793"/>
    <w:rsid w:val="00F27CD7"/>
    <w:rsid w:val="00F33392"/>
    <w:rsid w:val="00F34505"/>
    <w:rsid w:val="00F35E8B"/>
    <w:rsid w:val="00F3709D"/>
    <w:rsid w:val="00F43AAF"/>
    <w:rsid w:val="00F458E6"/>
    <w:rsid w:val="00F468A3"/>
    <w:rsid w:val="00F47CC6"/>
    <w:rsid w:val="00F52D1A"/>
    <w:rsid w:val="00F52D6F"/>
    <w:rsid w:val="00F57310"/>
    <w:rsid w:val="00F60097"/>
    <w:rsid w:val="00F6177A"/>
    <w:rsid w:val="00F6792A"/>
    <w:rsid w:val="00F70B91"/>
    <w:rsid w:val="00F7645C"/>
    <w:rsid w:val="00F827E9"/>
    <w:rsid w:val="00F91296"/>
    <w:rsid w:val="00FA01B5"/>
    <w:rsid w:val="00FA132D"/>
    <w:rsid w:val="00FA1F74"/>
    <w:rsid w:val="00FA2170"/>
    <w:rsid w:val="00FA46D1"/>
    <w:rsid w:val="00FB47BE"/>
    <w:rsid w:val="00FC4F86"/>
    <w:rsid w:val="00FD0D9D"/>
    <w:rsid w:val="00FE0B9C"/>
    <w:rsid w:val="00FE654C"/>
    <w:rsid w:val="00FE6693"/>
    <w:rsid w:val="00FE6A54"/>
    <w:rsid w:val="00FF06C6"/>
    <w:rsid w:val="00FF1806"/>
    <w:rsid w:val="00FF37BC"/>
    <w:rsid w:val="00FF4180"/>
    <w:rsid w:val="00FF49B2"/>
    <w:rsid w:val="00FF4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CCDB9"/>
  <w15:docId w15:val="{7734CCC3-A3D8-4E0D-AEE7-4C443F96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A069D"/>
    <w:rPr>
      <w:sz w:val="24"/>
    </w:rPr>
  </w:style>
  <w:style w:type="paragraph" w:styleId="Nagwek1">
    <w:name w:val="heading 1"/>
    <w:basedOn w:val="Normalny"/>
    <w:next w:val="Normalny"/>
    <w:qFormat/>
    <w:rsid w:val="00A5065F"/>
    <w:pPr>
      <w:keepNext/>
      <w:jc w:val="center"/>
      <w:outlineLvl w:val="0"/>
    </w:pPr>
    <w:rPr>
      <w:b/>
      <w:sz w:val="28"/>
    </w:rPr>
  </w:style>
  <w:style w:type="paragraph" w:styleId="Nagwek2">
    <w:name w:val="heading 2"/>
    <w:basedOn w:val="Normalny"/>
    <w:next w:val="Normalny"/>
    <w:qFormat/>
    <w:rsid w:val="00A5065F"/>
    <w:pPr>
      <w:keepNext/>
      <w:outlineLvl w:val="1"/>
    </w:pPr>
    <w:rPr>
      <w:b/>
      <w:sz w:val="28"/>
    </w:rPr>
  </w:style>
  <w:style w:type="paragraph" w:styleId="Nagwek3">
    <w:name w:val="heading 3"/>
    <w:basedOn w:val="Normalny"/>
    <w:next w:val="Normalny"/>
    <w:qFormat/>
    <w:rsid w:val="00A5065F"/>
    <w:pPr>
      <w:keepNext/>
      <w:outlineLvl w:val="2"/>
    </w:pPr>
    <w:rPr>
      <w:sz w:val="28"/>
    </w:rPr>
  </w:style>
  <w:style w:type="paragraph" w:styleId="Nagwek4">
    <w:name w:val="heading 4"/>
    <w:basedOn w:val="Normalny"/>
    <w:next w:val="Normalny"/>
    <w:qFormat/>
    <w:rsid w:val="00A5065F"/>
    <w:pPr>
      <w:keepNext/>
      <w:ind w:left="4956"/>
      <w:outlineLvl w:val="3"/>
    </w:pPr>
    <w:rPr>
      <w:sz w:val="28"/>
    </w:rPr>
  </w:style>
  <w:style w:type="paragraph" w:styleId="Nagwek5">
    <w:name w:val="heading 5"/>
    <w:basedOn w:val="Normalny"/>
    <w:next w:val="Normalny"/>
    <w:qFormat/>
    <w:rsid w:val="00A5065F"/>
    <w:pPr>
      <w:keepNext/>
      <w:ind w:left="360"/>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5065F"/>
    <w:rPr>
      <w:sz w:val="28"/>
      <w:u w:val="single"/>
    </w:rPr>
  </w:style>
  <w:style w:type="paragraph" w:styleId="Tekstpodstawowy2">
    <w:name w:val="Body Text 2"/>
    <w:basedOn w:val="Normalny"/>
    <w:rsid w:val="00A5065F"/>
    <w:rPr>
      <w:sz w:val="28"/>
    </w:rPr>
  </w:style>
  <w:style w:type="paragraph" w:styleId="Stopka">
    <w:name w:val="footer"/>
    <w:basedOn w:val="Normalny"/>
    <w:rsid w:val="00A5065F"/>
    <w:pPr>
      <w:tabs>
        <w:tab w:val="center" w:pos="4536"/>
        <w:tab w:val="right" w:pos="9072"/>
      </w:tabs>
    </w:pPr>
  </w:style>
  <w:style w:type="character" w:styleId="Numerstrony">
    <w:name w:val="page number"/>
    <w:basedOn w:val="Domylnaczcionkaakapitu"/>
    <w:rsid w:val="00A5065F"/>
  </w:style>
  <w:style w:type="paragraph" w:styleId="Tekstdymka">
    <w:name w:val="Balloon Text"/>
    <w:basedOn w:val="Normalny"/>
    <w:semiHidden/>
    <w:rsid w:val="00A5065F"/>
    <w:rPr>
      <w:rFonts w:ascii="Tahoma" w:hAnsi="Tahoma" w:cs="Tahoma"/>
      <w:sz w:val="16"/>
      <w:szCs w:val="16"/>
    </w:rPr>
  </w:style>
  <w:style w:type="paragraph" w:styleId="Tekstpodstawowywcity2">
    <w:name w:val="Body Text Indent 2"/>
    <w:basedOn w:val="Normalny"/>
    <w:link w:val="Tekstpodstawowywcity2Znak"/>
    <w:rsid w:val="00A5065F"/>
    <w:pPr>
      <w:spacing w:after="120" w:line="480" w:lineRule="auto"/>
      <w:ind w:left="283"/>
    </w:pPr>
  </w:style>
  <w:style w:type="paragraph" w:styleId="Tekstblokowy">
    <w:name w:val="Block Text"/>
    <w:basedOn w:val="Normalny"/>
    <w:rsid w:val="00A5065F"/>
    <w:pPr>
      <w:ind w:left="-76" w:right="-708"/>
    </w:pPr>
  </w:style>
  <w:style w:type="paragraph" w:customStyle="1" w:styleId="Tekstpodstawowywcity21">
    <w:name w:val="Tekst podstawowy wcięty 21"/>
    <w:basedOn w:val="Normalny"/>
    <w:rsid w:val="00A5065F"/>
    <w:pPr>
      <w:overflowPunct w:val="0"/>
      <w:autoSpaceDE w:val="0"/>
      <w:autoSpaceDN w:val="0"/>
      <w:adjustRightInd w:val="0"/>
      <w:spacing w:line="360" w:lineRule="auto"/>
      <w:ind w:firstLine="360"/>
      <w:jc w:val="both"/>
      <w:textAlignment w:val="baseline"/>
    </w:pPr>
  </w:style>
  <w:style w:type="paragraph" w:styleId="Tekstpodstawowy3">
    <w:name w:val="Body Text 3"/>
    <w:basedOn w:val="Normalny"/>
    <w:rsid w:val="00A5065F"/>
    <w:pPr>
      <w:spacing w:after="120"/>
    </w:pPr>
    <w:rPr>
      <w:sz w:val="16"/>
      <w:szCs w:val="16"/>
    </w:rPr>
  </w:style>
  <w:style w:type="paragraph" w:styleId="HTML-wstpniesformatowany">
    <w:name w:val="HTML Preformatted"/>
    <w:basedOn w:val="Normalny"/>
    <w:rsid w:val="00A5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kstpodstawowywcity3">
    <w:name w:val="Body Text Indent 3"/>
    <w:basedOn w:val="Normalny"/>
    <w:rsid w:val="00A5065F"/>
    <w:pPr>
      <w:spacing w:after="120"/>
      <w:ind w:left="283"/>
    </w:pPr>
    <w:rPr>
      <w:sz w:val="16"/>
      <w:szCs w:val="16"/>
    </w:rPr>
  </w:style>
  <w:style w:type="paragraph" w:styleId="NormalnyWeb">
    <w:name w:val="Normal (Web)"/>
    <w:basedOn w:val="Normalny"/>
    <w:rsid w:val="00A5065F"/>
    <w:pPr>
      <w:spacing w:before="100" w:beforeAutospacing="1" w:after="119"/>
    </w:pPr>
    <w:rPr>
      <w:szCs w:val="24"/>
    </w:rPr>
  </w:style>
  <w:style w:type="paragraph" w:styleId="Nagwek">
    <w:name w:val="header"/>
    <w:basedOn w:val="Normalny"/>
    <w:rsid w:val="00A5065F"/>
    <w:pPr>
      <w:tabs>
        <w:tab w:val="center" w:pos="4536"/>
        <w:tab w:val="right" w:pos="9072"/>
      </w:tabs>
    </w:pPr>
  </w:style>
  <w:style w:type="paragraph" w:styleId="Tekstpodstawowywcity">
    <w:name w:val="Body Text Indent"/>
    <w:basedOn w:val="Normalny"/>
    <w:rsid w:val="00A5065F"/>
    <w:pPr>
      <w:spacing w:after="120"/>
      <w:ind w:left="283"/>
    </w:pPr>
  </w:style>
  <w:style w:type="paragraph" w:styleId="Tekstprzypisudolnego">
    <w:name w:val="footnote text"/>
    <w:basedOn w:val="Normalny"/>
    <w:semiHidden/>
    <w:rsid w:val="00A5065F"/>
    <w:rPr>
      <w:sz w:val="20"/>
    </w:rPr>
  </w:style>
  <w:style w:type="character" w:styleId="Odwoanieprzypisudolnego">
    <w:name w:val="footnote reference"/>
    <w:semiHidden/>
    <w:rsid w:val="00A5065F"/>
    <w:rPr>
      <w:vertAlign w:val="superscript"/>
    </w:rPr>
  </w:style>
  <w:style w:type="character" w:styleId="Hipercze">
    <w:name w:val="Hyperlink"/>
    <w:rsid w:val="00A5065F"/>
    <w:rPr>
      <w:color w:val="0000FF"/>
      <w:u w:val="single"/>
    </w:rPr>
  </w:style>
  <w:style w:type="character" w:styleId="Odwoaniedokomentarza">
    <w:name w:val="annotation reference"/>
    <w:semiHidden/>
    <w:rsid w:val="00E6110E"/>
    <w:rPr>
      <w:sz w:val="16"/>
      <w:szCs w:val="16"/>
    </w:rPr>
  </w:style>
  <w:style w:type="paragraph" w:styleId="Tekstkomentarza">
    <w:name w:val="annotation text"/>
    <w:basedOn w:val="Normalny"/>
    <w:semiHidden/>
    <w:rsid w:val="00E6110E"/>
    <w:rPr>
      <w:sz w:val="20"/>
    </w:rPr>
  </w:style>
  <w:style w:type="paragraph" w:styleId="Tematkomentarza">
    <w:name w:val="annotation subject"/>
    <w:basedOn w:val="Tekstkomentarza"/>
    <w:next w:val="Tekstkomentarza"/>
    <w:semiHidden/>
    <w:rsid w:val="00E6110E"/>
    <w:rPr>
      <w:b/>
      <w:bCs/>
    </w:rPr>
  </w:style>
  <w:style w:type="paragraph" w:customStyle="1" w:styleId="Akapitzlist1">
    <w:name w:val="Akapit z listą1"/>
    <w:basedOn w:val="Normalny"/>
    <w:rsid w:val="003726D0"/>
    <w:pPr>
      <w:ind w:left="720"/>
      <w:contextualSpacing/>
    </w:pPr>
    <w:rPr>
      <w:szCs w:val="24"/>
    </w:rPr>
  </w:style>
  <w:style w:type="paragraph" w:styleId="Tytu">
    <w:name w:val="Title"/>
    <w:basedOn w:val="Normalny"/>
    <w:next w:val="Podtytu"/>
    <w:link w:val="TytuZnak"/>
    <w:qFormat/>
    <w:rsid w:val="00141BDB"/>
    <w:pPr>
      <w:suppressAutoHyphens/>
      <w:jc w:val="center"/>
    </w:pPr>
    <w:rPr>
      <w:b/>
      <w:sz w:val="28"/>
      <w:lang w:eastAsia="ar-SA"/>
    </w:rPr>
  </w:style>
  <w:style w:type="paragraph" w:styleId="Podtytu">
    <w:name w:val="Subtitle"/>
    <w:basedOn w:val="Normalny"/>
    <w:qFormat/>
    <w:rsid w:val="00141BDB"/>
    <w:pPr>
      <w:spacing w:after="60"/>
      <w:jc w:val="center"/>
      <w:outlineLvl w:val="1"/>
    </w:pPr>
    <w:rPr>
      <w:rFonts w:ascii="Arial" w:hAnsi="Arial" w:cs="Arial"/>
      <w:szCs w:val="24"/>
    </w:rPr>
  </w:style>
  <w:style w:type="paragraph" w:styleId="Akapitzlist">
    <w:name w:val="List Paragraph"/>
    <w:basedOn w:val="Normalny"/>
    <w:uiPriority w:val="34"/>
    <w:qFormat/>
    <w:rsid w:val="00A17D8D"/>
    <w:pPr>
      <w:ind w:left="720"/>
      <w:contextualSpacing/>
    </w:pPr>
    <w:rPr>
      <w:rFonts w:ascii="Calibri" w:eastAsia="Calibri" w:hAnsi="Calibri" w:cs="Calibri"/>
      <w:sz w:val="22"/>
      <w:szCs w:val="22"/>
      <w:lang w:eastAsia="en-US"/>
    </w:rPr>
  </w:style>
  <w:style w:type="paragraph" w:customStyle="1" w:styleId="akapitzlistcxsppierwsze">
    <w:name w:val="akapitzlistcxsppierwsze"/>
    <w:basedOn w:val="Normalny"/>
    <w:rsid w:val="00AB0A9F"/>
    <w:pPr>
      <w:spacing w:before="100" w:beforeAutospacing="1" w:after="100" w:afterAutospacing="1"/>
    </w:pPr>
    <w:rPr>
      <w:szCs w:val="24"/>
    </w:rPr>
  </w:style>
  <w:style w:type="paragraph" w:customStyle="1" w:styleId="akapitzlistcxspdrugie">
    <w:name w:val="akapitzlistcxspdrugie"/>
    <w:basedOn w:val="Normalny"/>
    <w:rsid w:val="00AB0A9F"/>
    <w:pPr>
      <w:spacing w:before="100" w:beforeAutospacing="1" w:after="100" w:afterAutospacing="1"/>
    </w:pPr>
    <w:rPr>
      <w:szCs w:val="24"/>
    </w:rPr>
  </w:style>
  <w:style w:type="paragraph" w:customStyle="1" w:styleId="Default">
    <w:name w:val="Default"/>
    <w:rsid w:val="000A3147"/>
    <w:pPr>
      <w:autoSpaceDE w:val="0"/>
      <w:autoSpaceDN w:val="0"/>
      <w:adjustRightInd w:val="0"/>
    </w:pPr>
    <w:rPr>
      <w:rFonts w:eastAsia="Calibri"/>
      <w:color w:val="000000"/>
      <w:sz w:val="24"/>
      <w:szCs w:val="24"/>
    </w:rPr>
  </w:style>
  <w:style w:type="paragraph" w:styleId="Lista">
    <w:name w:val="List"/>
    <w:basedOn w:val="Normalny"/>
    <w:semiHidden/>
    <w:unhideWhenUsed/>
    <w:rsid w:val="005F53E7"/>
    <w:pPr>
      <w:suppressAutoHyphens/>
      <w:spacing w:line="360" w:lineRule="auto"/>
      <w:ind w:left="283" w:hanging="283"/>
      <w:jc w:val="both"/>
    </w:pPr>
    <w:rPr>
      <w:rFonts w:ascii="Arial" w:hAnsi="Arial"/>
      <w:lang w:eastAsia="ar-SA"/>
    </w:rPr>
  </w:style>
  <w:style w:type="paragraph" w:styleId="Lista2">
    <w:name w:val="List 2"/>
    <w:basedOn w:val="Normalny"/>
    <w:rsid w:val="00971CE1"/>
    <w:pPr>
      <w:ind w:left="566" w:hanging="283"/>
    </w:pPr>
  </w:style>
  <w:style w:type="paragraph" w:styleId="Zwykytekst">
    <w:name w:val="Plain Text"/>
    <w:basedOn w:val="Normalny"/>
    <w:link w:val="ZwykytekstZnak"/>
    <w:unhideWhenUsed/>
    <w:rsid w:val="00971CE1"/>
    <w:rPr>
      <w:rFonts w:ascii="Consolas" w:eastAsia="Calibri" w:hAnsi="Consolas"/>
      <w:sz w:val="21"/>
      <w:szCs w:val="21"/>
    </w:rPr>
  </w:style>
  <w:style w:type="character" w:customStyle="1" w:styleId="ZwykytekstZnak">
    <w:name w:val="Zwykły tekst Znak"/>
    <w:link w:val="Zwykytekst"/>
    <w:rsid w:val="00971CE1"/>
    <w:rPr>
      <w:rFonts w:ascii="Consolas" w:eastAsia="Calibri" w:hAnsi="Consolas"/>
      <w:sz w:val="21"/>
      <w:szCs w:val="21"/>
      <w:lang w:val="pl-PL" w:eastAsia="pl-PL" w:bidi="ar-SA"/>
    </w:rPr>
  </w:style>
  <w:style w:type="paragraph" w:customStyle="1" w:styleId="WW-Tekstpodstawowywcity3">
    <w:name w:val="WW-Tekst podstawowy wcięty 3"/>
    <w:basedOn w:val="Normalny"/>
    <w:rsid w:val="001423F4"/>
    <w:pPr>
      <w:suppressAutoHyphens/>
      <w:spacing w:line="360" w:lineRule="atLeast"/>
      <w:ind w:left="1276"/>
      <w:jc w:val="both"/>
    </w:pPr>
    <w:rPr>
      <w:lang w:eastAsia="ar-SA"/>
    </w:rPr>
  </w:style>
  <w:style w:type="character" w:customStyle="1" w:styleId="TytuZnak">
    <w:name w:val="Tytuł Znak"/>
    <w:basedOn w:val="Domylnaczcionkaakapitu"/>
    <w:link w:val="Tytu"/>
    <w:rsid w:val="009A7C64"/>
    <w:rPr>
      <w:b/>
      <w:sz w:val="28"/>
      <w:lang w:eastAsia="ar-SA"/>
    </w:rPr>
  </w:style>
  <w:style w:type="character" w:customStyle="1" w:styleId="Tekstpodstawowywcity2Znak">
    <w:name w:val="Tekst podstawowy wcięty 2 Znak"/>
    <w:basedOn w:val="Domylnaczcionkaakapitu"/>
    <w:link w:val="Tekstpodstawowywcity2"/>
    <w:rsid w:val="009D6454"/>
    <w:rPr>
      <w:sz w:val="24"/>
    </w:rPr>
  </w:style>
  <w:style w:type="table" w:styleId="Tabela-Siatka">
    <w:name w:val="Table Grid"/>
    <w:basedOn w:val="Standardowy"/>
    <w:uiPriority w:val="59"/>
    <w:rsid w:val="00EA402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mylnie">
    <w:name w:val="Domy?lnie"/>
    <w:rsid w:val="004A79BD"/>
    <w:pPr>
      <w:widowControl w:val="0"/>
      <w:suppressAutoHyphens/>
    </w:pPr>
    <w:rPr>
      <w:rFonts w:ascii="Calibri" w:eastAsia="Calibri" w:hAnsi="Calibri" w:cs="Calibri"/>
      <w:kern w:val="1"/>
      <w:sz w:val="24"/>
      <w:szCs w:val="24"/>
      <w:lang w:bidi="hi-IN"/>
    </w:rPr>
  </w:style>
  <w:style w:type="character" w:styleId="Uwydatnienie">
    <w:name w:val="Emphasis"/>
    <w:rsid w:val="002837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9509">
      <w:bodyDiv w:val="1"/>
      <w:marLeft w:val="0"/>
      <w:marRight w:val="0"/>
      <w:marTop w:val="0"/>
      <w:marBottom w:val="0"/>
      <w:divBdr>
        <w:top w:val="none" w:sz="0" w:space="0" w:color="auto"/>
        <w:left w:val="none" w:sz="0" w:space="0" w:color="auto"/>
        <w:bottom w:val="none" w:sz="0" w:space="0" w:color="auto"/>
        <w:right w:val="none" w:sz="0" w:space="0" w:color="auto"/>
      </w:divBdr>
    </w:div>
    <w:div w:id="243145605">
      <w:bodyDiv w:val="1"/>
      <w:marLeft w:val="0"/>
      <w:marRight w:val="0"/>
      <w:marTop w:val="0"/>
      <w:marBottom w:val="0"/>
      <w:divBdr>
        <w:top w:val="none" w:sz="0" w:space="0" w:color="auto"/>
        <w:left w:val="none" w:sz="0" w:space="0" w:color="auto"/>
        <w:bottom w:val="none" w:sz="0" w:space="0" w:color="auto"/>
        <w:right w:val="none" w:sz="0" w:space="0" w:color="auto"/>
      </w:divBdr>
    </w:div>
    <w:div w:id="257451206">
      <w:bodyDiv w:val="1"/>
      <w:marLeft w:val="0"/>
      <w:marRight w:val="0"/>
      <w:marTop w:val="0"/>
      <w:marBottom w:val="0"/>
      <w:divBdr>
        <w:top w:val="none" w:sz="0" w:space="0" w:color="auto"/>
        <w:left w:val="none" w:sz="0" w:space="0" w:color="auto"/>
        <w:bottom w:val="none" w:sz="0" w:space="0" w:color="auto"/>
        <w:right w:val="none" w:sz="0" w:space="0" w:color="auto"/>
      </w:divBdr>
      <w:divsChild>
        <w:div w:id="1837958221">
          <w:marLeft w:val="0"/>
          <w:marRight w:val="0"/>
          <w:marTop w:val="0"/>
          <w:marBottom w:val="0"/>
          <w:divBdr>
            <w:top w:val="none" w:sz="0" w:space="0" w:color="auto"/>
            <w:left w:val="none" w:sz="0" w:space="0" w:color="auto"/>
            <w:bottom w:val="none" w:sz="0" w:space="0" w:color="auto"/>
            <w:right w:val="none" w:sz="0" w:space="0" w:color="auto"/>
          </w:divBdr>
        </w:div>
        <w:div w:id="142894786">
          <w:marLeft w:val="0"/>
          <w:marRight w:val="0"/>
          <w:marTop w:val="0"/>
          <w:marBottom w:val="0"/>
          <w:divBdr>
            <w:top w:val="none" w:sz="0" w:space="0" w:color="auto"/>
            <w:left w:val="none" w:sz="0" w:space="0" w:color="auto"/>
            <w:bottom w:val="none" w:sz="0" w:space="0" w:color="auto"/>
            <w:right w:val="none" w:sz="0" w:space="0" w:color="auto"/>
          </w:divBdr>
        </w:div>
        <w:div w:id="947465994">
          <w:marLeft w:val="0"/>
          <w:marRight w:val="0"/>
          <w:marTop w:val="0"/>
          <w:marBottom w:val="0"/>
          <w:divBdr>
            <w:top w:val="none" w:sz="0" w:space="0" w:color="auto"/>
            <w:left w:val="none" w:sz="0" w:space="0" w:color="auto"/>
            <w:bottom w:val="none" w:sz="0" w:space="0" w:color="auto"/>
            <w:right w:val="none" w:sz="0" w:space="0" w:color="auto"/>
          </w:divBdr>
        </w:div>
        <w:div w:id="393236538">
          <w:marLeft w:val="0"/>
          <w:marRight w:val="0"/>
          <w:marTop w:val="0"/>
          <w:marBottom w:val="0"/>
          <w:divBdr>
            <w:top w:val="none" w:sz="0" w:space="0" w:color="auto"/>
            <w:left w:val="none" w:sz="0" w:space="0" w:color="auto"/>
            <w:bottom w:val="none" w:sz="0" w:space="0" w:color="auto"/>
            <w:right w:val="none" w:sz="0" w:space="0" w:color="auto"/>
          </w:divBdr>
        </w:div>
        <w:div w:id="1783185456">
          <w:marLeft w:val="0"/>
          <w:marRight w:val="0"/>
          <w:marTop w:val="0"/>
          <w:marBottom w:val="0"/>
          <w:divBdr>
            <w:top w:val="none" w:sz="0" w:space="0" w:color="auto"/>
            <w:left w:val="none" w:sz="0" w:space="0" w:color="auto"/>
            <w:bottom w:val="none" w:sz="0" w:space="0" w:color="auto"/>
            <w:right w:val="none" w:sz="0" w:space="0" w:color="auto"/>
          </w:divBdr>
        </w:div>
        <w:div w:id="2116629352">
          <w:marLeft w:val="0"/>
          <w:marRight w:val="0"/>
          <w:marTop w:val="0"/>
          <w:marBottom w:val="0"/>
          <w:divBdr>
            <w:top w:val="none" w:sz="0" w:space="0" w:color="auto"/>
            <w:left w:val="none" w:sz="0" w:space="0" w:color="auto"/>
            <w:bottom w:val="none" w:sz="0" w:space="0" w:color="auto"/>
            <w:right w:val="none" w:sz="0" w:space="0" w:color="auto"/>
          </w:divBdr>
        </w:div>
        <w:div w:id="948506832">
          <w:marLeft w:val="0"/>
          <w:marRight w:val="0"/>
          <w:marTop w:val="0"/>
          <w:marBottom w:val="0"/>
          <w:divBdr>
            <w:top w:val="none" w:sz="0" w:space="0" w:color="auto"/>
            <w:left w:val="none" w:sz="0" w:space="0" w:color="auto"/>
            <w:bottom w:val="none" w:sz="0" w:space="0" w:color="auto"/>
            <w:right w:val="none" w:sz="0" w:space="0" w:color="auto"/>
          </w:divBdr>
        </w:div>
        <w:div w:id="343484063">
          <w:marLeft w:val="0"/>
          <w:marRight w:val="0"/>
          <w:marTop w:val="0"/>
          <w:marBottom w:val="0"/>
          <w:divBdr>
            <w:top w:val="none" w:sz="0" w:space="0" w:color="auto"/>
            <w:left w:val="none" w:sz="0" w:space="0" w:color="auto"/>
            <w:bottom w:val="none" w:sz="0" w:space="0" w:color="auto"/>
            <w:right w:val="none" w:sz="0" w:space="0" w:color="auto"/>
          </w:divBdr>
        </w:div>
        <w:div w:id="708803715">
          <w:marLeft w:val="0"/>
          <w:marRight w:val="0"/>
          <w:marTop w:val="0"/>
          <w:marBottom w:val="0"/>
          <w:divBdr>
            <w:top w:val="none" w:sz="0" w:space="0" w:color="auto"/>
            <w:left w:val="none" w:sz="0" w:space="0" w:color="auto"/>
            <w:bottom w:val="none" w:sz="0" w:space="0" w:color="auto"/>
            <w:right w:val="none" w:sz="0" w:space="0" w:color="auto"/>
          </w:divBdr>
        </w:div>
        <w:div w:id="1651865703">
          <w:marLeft w:val="0"/>
          <w:marRight w:val="0"/>
          <w:marTop w:val="0"/>
          <w:marBottom w:val="0"/>
          <w:divBdr>
            <w:top w:val="none" w:sz="0" w:space="0" w:color="auto"/>
            <w:left w:val="none" w:sz="0" w:space="0" w:color="auto"/>
            <w:bottom w:val="none" w:sz="0" w:space="0" w:color="auto"/>
            <w:right w:val="none" w:sz="0" w:space="0" w:color="auto"/>
          </w:divBdr>
        </w:div>
        <w:div w:id="650643958">
          <w:marLeft w:val="0"/>
          <w:marRight w:val="0"/>
          <w:marTop w:val="0"/>
          <w:marBottom w:val="0"/>
          <w:divBdr>
            <w:top w:val="none" w:sz="0" w:space="0" w:color="auto"/>
            <w:left w:val="none" w:sz="0" w:space="0" w:color="auto"/>
            <w:bottom w:val="none" w:sz="0" w:space="0" w:color="auto"/>
            <w:right w:val="none" w:sz="0" w:space="0" w:color="auto"/>
          </w:divBdr>
        </w:div>
        <w:div w:id="823164730">
          <w:marLeft w:val="0"/>
          <w:marRight w:val="0"/>
          <w:marTop w:val="0"/>
          <w:marBottom w:val="0"/>
          <w:divBdr>
            <w:top w:val="none" w:sz="0" w:space="0" w:color="auto"/>
            <w:left w:val="none" w:sz="0" w:space="0" w:color="auto"/>
            <w:bottom w:val="none" w:sz="0" w:space="0" w:color="auto"/>
            <w:right w:val="none" w:sz="0" w:space="0" w:color="auto"/>
          </w:divBdr>
        </w:div>
      </w:divsChild>
    </w:div>
    <w:div w:id="274486940">
      <w:bodyDiv w:val="1"/>
      <w:marLeft w:val="0"/>
      <w:marRight w:val="0"/>
      <w:marTop w:val="0"/>
      <w:marBottom w:val="0"/>
      <w:divBdr>
        <w:top w:val="none" w:sz="0" w:space="0" w:color="auto"/>
        <w:left w:val="none" w:sz="0" w:space="0" w:color="auto"/>
        <w:bottom w:val="none" w:sz="0" w:space="0" w:color="auto"/>
        <w:right w:val="none" w:sz="0" w:space="0" w:color="auto"/>
      </w:divBdr>
    </w:div>
    <w:div w:id="330304370">
      <w:bodyDiv w:val="1"/>
      <w:marLeft w:val="0"/>
      <w:marRight w:val="0"/>
      <w:marTop w:val="0"/>
      <w:marBottom w:val="0"/>
      <w:divBdr>
        <w:top w:val="none" w:sz="0" w:space="0" w:color="auto"/>
        <w:left w:val="none" w:sz="0" w:space="0" w:color="auto"/>
        <w:bottom w:val="none" w:sz="0" w:space="0" w:color="auto"/>
        <w:right w:val="none" w:sz="0" w:space="0" w:color="auto"/>
      </w:divBdr>
    </w:div>
    <w:div w:id="385955122">
      <w:bodyDiv w:val="1"/>
      <w:marLeft w:val="0"/>
      <w:marRight w:val="0"/>
      <w:marTop w:val="0"/>
      <w:marBottom w:val="0"/>
      <w:divBdr>
        <w:top w:val="none" w:sz="0" w:space="0" w:color="auto"/>
        <w:left w:val="none" w:sz="0" w:space="0" w:color="auto"/>
        <w:bottom w:val="none" w:sz="0" w:space="0" w:color="auto"/>
        <w:right w:val="none" w:sz="0" w:space="0" w:color="auto"/>
      </w:divBdr>
    </w:div>
    <w:div w:id="549147110">
      <w:bodyDiv w:val="1"/>
      <w:marLeft w:val="0"/>
      <w:marRight w:val="0"/>
      <w:marTop w:val="0"/>
      <w:marBottom w:val="0"/>
      <w:divBdr>
        <w:top w:val="none" w:sz="0" w:space="0" w:color="auto"/>
        <w:left w:val="none" w:sz="0" w:space="0" w:color="auto"/>
        <w:bottom w:val="none" w:sz="0" w:space="0" w:color="auto"/>
        <w:right w:val="none" w:sz="0" w:space="0" w:color="auto"/>
      </w:divBdr>
    </w:div>
    <w:div w:id="649557383">
      <w:bodyDiv w:val="1"/>
      <w:marLeft w:val="0"/>
      <w:marRight w:val="0"/>
      <w:marTop w:val="0"/>
      <w:marBottom w:val="0"/>
      <w:divBdr>
        <w:top w:val="none" w:sz="0" w:space="0" w:color="auto"/>
        <w:left w:val="none" w:sz="0" w:space="0" w:color="auto"/>
        <w:bottom w:val="none" w:sz="0" w:space="0" w:color="auto"/>
        <w:right w:val="none" w:sz="0" w:space="0" w:color="auto"/>
      </w:divBdr>
    </w:div>
    <w:div w:id="696085082">
      <w:bodyDiv w:val="1"/>
      <w:marLeft w:val="0"/>
      <w:marRight w:val="0"/>
      <w:marTop w:val="0"/>
      <w:marBottom w:val="0"/>
      <w:divBdr>
        <w:top w:val="none" w:sz="0" w:space="0" w:color="auto"/>
        <w:left w:val="none" w:sz="0" w:space="0" w:color="auto"/>
        <w:bottom w:val="none" w:sz="0" w:space="0" w:color="auto"/>
        <w:right w:val="none" w:sz="0" w:space="0" w:color="auto"/>
      </w:divBdr>
    </w:div>
    <w:div w:id="754130265">
      <w:bodyDiv w:val="1"/>
      <w:marLeft w:val="0"/>
      <w:marRight w:val="0"/>
      <w:marTop w:val="0"/>
      <w:marBottom w:val="0"/>
      <w:divBdr>
        <w:top w:val="none" w:sz="0" w:space="0" w:color="auto"/>
        <w:left w:val="none" w:sz="0" w:space="0" w:color="auto"/>
        <w:bottom w:val="none" w:sz="0" w:space="0" w:color="auto"/>
        <w:right w:val="none" w:sz="0" w:space="0" w:color="auto"/>
      </w:divBdr>
    </w:div>
    <w:div w:id="775246827">
      <w:bodyDiv w:val="1"/>
      <w:marLeft w:val="0"/>
      <w:marRight w:val="0"/>
      <w:marTop w:val="0"/>
      <w:marBottom w:val="0"/>
      <w:divBdr>
        <w:top w:val="none" w:sz="0" w:space="0" w:color="auto"/>
        <w:left w:val="none" w:sz="0" w:space="0" w:color="auto"/>
        <w:bottom w:val="none" w:sz="0" w:space="0" w:color="auto"/>
        <w:right w:val="none" w:sz="0" w:space="0" w:color="auto"/>
      </w:divBdr>
    </w:div>
    <w:div w:id="821459588">
      <w:bodyDiv w:val="1"/>
      <w:marLeft w:val="0"/>
      <w:marRight w:val="0"/>
      <w:marTop w:val="0"/>
      <w:marBottom w:val="0"/>
      <w:divBdr>
        <w:top w:val="none" w:sz="0" w:space="0" w:color="auto"/>
        <w:left w:val="none" w:sz="0" w:space="0" w:color="auto"/>
        <w:bottom w:val="none" w:sz="0" w:space="0" w:color="auto"/>
        <w:right w:val="none" w:sz="0" w:space="0" w:color="auto"/>
      </w:divBdr>
    </w:div>
    <w:div w:id="922567004">
      <w:bodyDiv w:val="1"/>
      <w:marLeft w:val="0"/>
      <w:marRight w:val="0"/>
      <w:marTop w:val="0"/>
      <w:marBottom w:val="0"/>
      <w:divBdr>
        <w:top w:val="none" w:sz="0" w:space="0" w:color="auto"/>
        <w:left w:val="none" w:sz="0" w:space="0" w:color="auto"/>
        <w:bottom w:val="none" w:sz="0" w:space="0" w:color="auto"/>
        <w:right w:val="none" w:sz="0" w:space="0" w:color="auto"/>
      </w:divBdr>
    </w:div>
    <w:div w:id="980771556">
      <w:bodyDiv w:val="1"/>
      <w:marLeft w:val="0"/>
      <w:marRight w:val="0"/>
      <w:marTop w:val="0"/>
      <w:marBottom w:val="0"/>
      <w:divBdr>
        <w:top w:val="none" w:sz="0" w:space="0" w:color="auto"/>
        <w:left w:val="none" w:sz="0" w:space="0" w:color="auto"/>
        <w:bottom w:val="none" w:sz="0" w:space="0" w:color="auto"/>
        <w:right w:val="none" w:sz="0" w:space="0" w:color="auto"/>
      </w:divBdr>
    </w:div>
    <w:div w:id="1118598206">
      <w:bodyDiv w:val="1"/>
      <w:marLeft w:val="0"/>
      <w:marRight w:val="0"/>
      <w:marTop w:val="0"/>
      <w:marBottom w:val="0"/>
      <w:divBdr>
        <w:top w:val="none" w:sz="0" w:space="0" w:color="auto"/>
        <w:left w:val="none" w:sz="0" w:space="0" w:color="auto"/>
        <w:bottom w:val="none" w:sz="0" w:space="0" w:color="auto"/>
        <w:right w:val="none" w:sz="0" w:space="0" w:color="auto"/>
      </w:divBdr>
    </w:div>
    <w:div w:id="1151216482">
      <w:bodyDiv w:val="1"/>
      <w:marLeft w:val="0"/>
      <w:marRight w:val="0"/>
      <w:marTop w:val="0"/>
      <w:marBottom w:val="0"/>
      <w:divBdr>
        <w:top w:val="none" w:sz="0" w:space="0" w:color="auto"/>
        <w:left w:val="none" w:sz="0" w:space="0" w:color="auto"/>
        <w:bottom w:val="none" w:sz="0" w:space="0" w:color="auto"/>
        <w:right w:val="none" w:sz="0" w:space="0" w:color="auto"/>
      </w:divBdr>
    </w:div>
    <w:div w:id="1210612721">
      <w:bodyDiv w:val="1"/>
      <w:marLeft w:val="0"/>
      <w:marRight w:val="0"/>
      <w:marTop w:val="0"/>
      <w:marBottom w:val="0"/>
      <w:divBdr>
        <w:top w:val="none" w:sz="0" w:space="0" w:color="auto"/>
        <w:left w:val="none" w:sz="0" w:space="0" w:color="auto"/>
        <w:bottom w:val="none" w:sz="0" w:space="0" w:color="auto"/>
        <w:right w:val="none" w:sz="0" w:space="0" w:color="auto"/>
      </w:divBdr>
      <w:divsChild>
        <w:div w:id="152914944">
          <w:marLeft w:val="0"/>
          <w:marRight w:val="0"/>
          <w:marTop w:val="0"/>
          <w:marBottom w:val="0"/>
          <w:divBdr>
            <w:top w:val="none" w:sz="0" w:space="0" w:color="auto"/>
            <w:left w:val="none" w:sz="0" w:space="0" w:color="auto"/>
            <w:bottom w:val="none" w:sz="0" w:space="0" w:color="auto"/>
            <w:right w:val="none" w:sz="0" w:space="0" w:color="auto"/>
          </w:divBdr>
        </w:div>
        <w:div w:id="265233547">
          <w:marLeft w:val="0"/>
          <w:marRight w:val="0"/>
          <w:marTop w:val="0"/>
          <w:marBottom w:val="0"/>
          <w:divBdr>
            <w:top w:val="none" w:sz="0" w:space="0" w:color="auto"/>
            <w:left w:val="none" w:sz="0" w:space="0" w:color="auto"/>
            <w:bottom w:val="none" w:sz="0" w:space="0" w:color="auto"/>
            <w:right w:val="none" w:sz="0" w:space="0" w:color="auto"/>
          </w:divBdr>
        </w:div>
        <w:div w:id="1737895920">
          <w:marLeft w:val="0"/>
          <w:marRight w:val="0"/>
          <w:marTop w:val="0"/>
          <w:marBottom w:val="0"/>
          <w:divBdr>
            <w:top w:val="none" w:sz="0" w:space="0" w:color="auto"/>
            <w:left w:val="none" w:sz="0" w:space="0" w:color="auto"/>
            <w:bottom w:val="none" w:sz="0" w:space="0" w:color="auto"/>
            <w:right w:val="none" w:sz="0" w:space="0" w:color="auto"/>
          </w:divBdr>
        </w:div>
      </w:divsChild>
    </w:div>
    <w:div w:id="1233811890">
      <w:bodyDiv w:val="1"/>
      <w:marLeft w:val="0"/>
      <w:marRight w:val="0"/>
      <w:marTop w:val="0"/>
      <w:marBottom w:val="0"/>
      <w:divBdr>
        <w:top w:val="none" w:sz="0" w:space="0" w:color="auto"/>
        <w:left w:val="none" w:sz="0" w:space="0" w:color="auto"/>
        <w:bottom w:val="none" w:sz="0" w:space="0" w:color="auto"/>
        <w:right w:val="none" w:sz="0" w:space="0" w:color="auto"/>
      </w:divBdr>
    </w:div>
    <w:div w:id="1237787540">
      <w:bodyDiv w:val="1"/>
      <w:marLeft w:val="0"/>
      <w:marRight w:val="0"/>
      <w:marTop w:val="0"/>
      <w:marBottom w:val="0"/>
      <w:divBdr>
        <w:top w:val="none" w:sz="0" w:space="0" w:color="auto"/>
        <w:left w:val="none" w:sz="0" w:space="0" w:color="auto"/>
        <w:bottom w:val="none" w:sz="0" w:space="0" w:color="auto"/>
        <w:right w:val="none" w:sz="0" w:space="0" w:color="auto"/>
      </w:divBdr>
    </w:div>
    <w:div w:id="1303536054">
      <w:bodyDiv w:val="1"/>
      <w:marLeft w:val="0"/>
      <w:marRight w:val="0"/>
      <w:marTop w:val="0"/>
      <w:marBottom w:val="0"/>
      <w:divBdr>
        <w:top w:val="none" w:sz="0" w:space="0" w:color="auto"/>
        <w:left w:val="none" w:sz="0" w:space="0" w:color="auto"/>
        <w:bottom w:val="none" w:sz="0" w:space="0" w:color="auto"/>
        <w:right w:val="none" w:sz="0" w:space="0" w:color="auto"/>
      </w:divBdr>
    </w:div>
    <w:div w:id="1400445828">
      <w:bodyDiv w:val="1"/>
      <w:marLeft w:val="0"/>
      <w:marRight w:val="0"/>
      <w:marTop w:val="0"/>
      <w:marBottom w:val="0"/>
      <w:divBdr>
        <w:top w:val="none" w:sz="0" w:space="0" w:color="auto"/>
        <w:left w:val="none" w:sz="0" w:space="0" w:color="auto"/>
        <w:bottom w:val="none" w:sz="0" w:space="0" w:color="auto"/>
        <w:right w:val="none" w:sz="0" w:space="0" w:color="auto"/>
      </w:divBdr>
    </w:div>
    <w:div w:id="1423455035">
      <w:bodyDiv w:val="1"/>
      <w:marLeft w:val="0"/>
      <w:marRight w:val="0"/>
      <w:marTop w:val="0"/>
      <w:marBottom w:val="0"/>
      <w:divBdr>
        <w:top w:val="none" w:sz="0" w:space="0" w:color="auto"/>
        <w:left w:val="none" w:sz="0" w:space="0" w:color="auto"/>
        <w:bottom w:val="none" w:sz="0" w:space="0" w:color="auto"/>
        <w:right w:val="none" w:sz="0" w:space="0" w:color="auto"/>
      </w:divBdr>
    </w:div>
    <w:div w:id="1508129911">
      <w:bodyDiv w:val="1"/>
      <w:marLeft w:val="0"/>
      <w:marRight w:val="0"/>
      <w:marTop w:val="0"/>
      <w:marBottom w:val="0"/>
      <w:divBdr>
        <w:top w:val="none" w:sz="0" w:space="0" w:color="auto"/>
        <w:left w:val="none" w:sz="0" w:space="0" w:color="auto"/>
        <w:bottom w:val="none" w:sz="0" w:space="0" w:color="auto"/>
        <w:right w:val="none" w:sz="0" w:space="0" w:color="auto"/>
      </w:divBdr>
    </w:div>
    <w:div w:id="1547642741">
      <w:bodyDiv w:val="1"/>
      <w:marLeft w:val="0"/>
      <w:marRight w:val="0"/>
      <w:marTop w:val="0"/>
      <w:marBottom w:val="0"/>
      <w:divBdr>
        <w:top w:val="none" w:sz="0" w:space="0" w:color="auto"/>
        <w:left w:val="none" w:sz="0" w:space="0" w:color="auto"/>
        <w:bottom w:val="none" w:sz="0" w:space="0" w:color="auto"/>
        <w:right w:val="none" w:sz="0" w:space="0" w:color="auto"/>
      </w:divBdr>
    </w:div>
    <w:div w:id="1797596841">
      <w:bodyDiv w:val="1"/>
      <w:marLeft w:val="0"/>
      <w:marRight w:val="0"/>
      <w:marTop w:val="0"/>
      <w:marBottom w:val="0"/>
      <w:divBdr>
        <w:top w:val="none" w:sz="0" w:space="0" w:color="auto"/>
        <w:left w:val="none" w:sz="0" w:space="0" w:color="auto"/>
        <w:bottom w:val="none" w:sz="0" w:space="0" w:color="auto"/>
        <w:right w:val="none" w:sz="0" w:space="0" w:color="auto"/>
      </w:divBdr>
    </w:div>
    <w:div w:id="1825971912">
      <w:bodyDiv w:val="1"/>
      <w:marLeft w:val="0"/>
      <w:marRight w:val="0"/>
      <w:marTop w:val="0"/>
      <w:marBottom w:val="0"/>
      <w:divBdr>
        <w:top w:val="none" w:sz="0" w:space="0" w:color="auto"/>
        <w:left w:val="none" w:sz="0" w:space="0" w:color="auto"/>
        <w:bottom w:val="none" w:sz="0" w:space="0" w:color="auto"/>
        <w:right w:val="none" w:sz="0" w:space="0" w:color="auto"/>
      </w:divBdr>
    </w:div>
    <w:div w:id="2077777642">
      <w:bodyDiv w:val="1"/>
      <w:marLeft w:val="0"/>
      <w:marRight w:val="0"/>
      <w:marTop w:val="0"/>
      <w:marBottom w:val="0"/>
      <w:divBdr>
        <w:top w:val="none" w:sz="0" w:space="0" w:color="auto"/>
        <w:left w:val="none" w:sz="0" w:space="0" w:color="auto"/>
        <w:bottom w:val="none" w:sz="0" w:space="0" w:color="auto"/>
        <w:right w:val="none" w:sz="0" w:space="0" w:color="auto"/>
      </w:divBdr>
    </w:div>
    <w:div w:id="2102288743">
      <w:bodyDiv w:val="1"/>
      <w:marLeft w:val="0"/>
      <w:marRight w:val="0"/>
      <w:marTop w:val="0"/>
      <w:marBottom w:val="0"/>
      <w:divBdr>
        <w:top w:val="none" w:sz="0" w:space="0" w:color="auto"/>
        <w:left w:val="none" w:sz="0" w:space="0" w:color="auto"/>
        <w:bottom w:val="none" w:sz="0" w:space="0" w:color="auto"/>
        <w:right w:val="none" w:sz="0" w:space="0" w:color="auto"/>
      </w:divBdr>
    </w:div>
    <w:div w:id="21090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zpital.jaslo.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1370</Words>
  <Characters>8221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Jasło, dn</vt:lpstr>
    </vt:vector>
  </TitlesOfParts>
  <Company>SPZOZ Jasło</Company>
  <LinksUpToDate>false</LinksUpToDate>
  <CharactersWithSpaces>9572</CharactersWithSpaces>
  <SharedDoc>false</SharedDoc>
  <HLinks>
    <vt:vector size="6" baseType="variant">
      <vt:variant>
        <vt:i4>1638467</vt:i4>
      </vt:variant>
      <vt:variant>
        <vt:i4>0</vt:i4>
      </vt:variant>
      <vt:variant>
        <vt:i4>0</vt:i4>
      </vt:variant>
      <vt:variant>
        <vt:i4>5</vt:i4>
      </vt:variant>
      <vt:variant>
        <vt:lpwstr>http://www.szpital.jaslo.pl/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Jasło, dn</dc:title>
  <dc:creator>Dział Zamówień Publicznych</dc:creator>
  <cp:lastModifiedBy>Agata</cp:lastModifiedBy>
  <cp:revision>15</cp:revision>
  <cp:lastPrinted>2019-08-26T11:53:00Z</cp:lastPrinted>
  <dcterms:created xsi:type="dcterms:W3CDTF">2019-08-23T08:58:00Z</dcterms:created>
  <dcterms:modified xsi:type="dcterms:W3CDTF">2019-08-26T11:53:00Z</dcterms:modified>
</cp:coreProperties>
</file>